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78" w:rsidRPr="00166BF5" w:rsidRDefault="00BB1B78" w:rsidP="003C0F04">
      <w:pPr>
        <w:ind w:firstLine="539"/>
        <w:rPr>
          <w:rFonts w:ascii="华文中宋" w:eastAsia="华文中宋" w:hAnsi="华文中宋"/>
          <w:sz w:val="36"/>
          <w:szCs w:val="36"/>
        </w:rPr>
      </w:pPr>
      <w:r>
        <w:rPr>
          <w:rFonts w:ascii="华文中宋" w:eastAsia="华文中宋" w:hAnsi="华文中宋" w:hint="eastAsia"/>
          <w:sz w:val="36"/>
          <w:szCs w:val="36"/>
        </w:rPr>
        <w:t xml:space="preserve">           </w:t>
      </w:r>
      <w:r w:rsidRPr="00166BF5">
        <w:rPr>
          <w:rFonts w:ascii="宋体" w:eastAsia="宋体" w:hAnsi="宋体" w:cs="宋体" w:hint="eastAsia"/>
          <w:b/>
          <w:sz w:val="32"/>
          <w:szCs w:val="21"/>
        </w:rPr>
        <w:t xml:space="preserve"> 泰语专业学分制人才培养方案（2019版）</w:t>
      </w:r>
    </w:p>
    <w:p w:rsidR="00BB1B78"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t>一、专业简介</w:t>
      </w:r>
    </w:p>
    <w:p w:rsidR="00BB1B78" w:rsidRPr="00A100C1" w:rsidRDefault="00BB1B78" w:rsidP="00D551A3">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专业基本信息：</w:t>
      </w:r>
      <w:r w:rsidR="00666FDF" w:rsidRPr="00A100C1">
        <w:rPr>
          <w:rFonts w:asciiTheme="minorEastAsia" w:eastAsiaTheme="minorEastAsia" w:hAnsiTheme="minorEastAsia" w:hint="eastAsia"/>
          <w:sz w:val="28"/>
          <w:szCs w:val="28"/>
        </w:rPr>
        <w:t>外国语学院泰语专业于</w:t>
      </w:r>
      <w:r w:rsidR="00666FDF" w:rsidRPr="00A100C1">
        <w:rPr>
          <w:rFonts w:asciiTheme="minorEastAsia" w:eastAsiaTheme="minorEastAsia" w:hAnsiTheme="minorEastAsia"/>
          <w:sz w:val="28"/>
          <w:szCs w:val="28"/>
        </w:rPr>
        <w:t>2006</w:t>
      </w:r>
      <w:r w:rsidR="00666FDF" w:rsidRPr="00A100C1">
        <w:rPr>
          <w:rFonts w:asciiTheme="minorEastAsia" w:eastAsiaTheme="minorEastAsia" w:hAnsiTheme="minorEastAsia" w:hint="eastAsia"/>
          <w:sz w:val="28"/>
          <w:szCs w:val="28"/>
        </w:rPr>
        <w:t>年开始招生，采用中、泰“</w:t>
      </w:r>
      <w:r w:rsidR="00666FDF" w:rsidRPr="00A100C1">
        <w:rPr>
          <w:rFonts w:asciiTheme="minorEastAsia" w:eastAsiaTheme="minorEastAsia" w:hAnsiTheme="minorEastAsia"/>
          <w:sz w:val="28"/>
          <w:szCs w:val="28"/>
        </w:rPr>
        <w:t>2+2</w:t>
      </w:r>
      <w:r w:rsidR="00666FDF" w:rsidRPr="00A100C1">
        <w:rPr>
          <w:rFonts w:asciiTheme="minorEastAsia" w:eastAsiaTheme="minorEastAsia" w:hAnsiTheme="minorEastAsia" w:hint="eastAsia"/>
          <w:sz w:val="28"/>
          <w:szCs w:val="28"/>
        </w:rPr>
        <w:t>”合作模式，培养具有国际视野的泰语本科专业人才。</w:t>
      </w:r>
      <w:r w:rsidR="00666FDF" w:rsidRPr="00A100C1">
        <w:rPr>
          <w:rFonts w:asciiTheme="minorEastAsia" w:eastAsiaTheme="minorEastAsia" w:hAnsiTheme="minorEastAsia"/>
          <w:sz w:val="28"/>
          <w:szCs w:val="28"/>
        </w:rPr>
        <w:t>2008</w:t>
      </w:r>
      <w:r w:rsidR="00666FDF" w:rsidRPr="00A100C1">
        <w:rPr>
          <w:rFonts w:asciiTheme="minorEastAsia" w:eastAsiaTheme="minorEastAsia" w:hAnsiTheme="minorEastAsia" w:hint="eastAsia"/>
          <w:sz w:val="28"/>
          <w:szCs w:val="28"/>
        </w:rPr>
        <w:t>年被评为首批“云南省小语种重点</w:t>
      </w:r>
      <w:r w:rsidR="00666FDF" w:rsidRPr="00A100C1">
        <w:rPr>
          <w:rFonts w:asciiTheme="minorEastAsia" w:eastAsiaTheme="minorEastAsia" w:hAnsiTheme="minorEastAsia"/>
          <w:sz w:val="28"/>
          <w:szCs w:val="28"/>
        </w:rPr>
        <w:t>(</w:t>
      </w:r>
      <w:r w:rsidR="00666FDF" w:rsidRPr="00A100C1">
        <w:rPr>
          <w:rFonts w:asciiTheme="minorEastAsia" w:eastAsiaTheme="minorEastAsia" w:hAnsiTheme="minorEastAsia" w:hint="eastAsia"/>
          <w:sz w:val="28"/>
          <w:szCs w:val="28"/>
        </w:rPr>
        <w:t>特色</w:t>
      </w:r>
      <w:r w:rsidR="00666FDF" w:rsidRPr="00A100C1">
        <w:rPr>
          <w:rFonts w:asciiTheme="minorEastAsia" w:eastAsiaTheme="minorEastAsia" w:hAnsiTheme="minorEastAsia"/>
          <w:sz w:val="28"/>
          <w:szCs w:val="28"/>
        </w:rPr>
        <w:t>)</w:t>
      </w:r>
      <w:r w:rsidR="00666FDF" w:rsidRPr="00A100C1">
        <w:rPr>
          <w:rFonts w:asciiTheme="minorEastAsia" w:eastAsiaTheme="minorEastAsia" w:hAnsiTheme="minorEastAsia" w:hint="eastAsia"/>
          <w:sz w:val="28"/>
          <w:szCs w:val="28"/>
        </w:rPr>
        <w:t>建设专业”，</w:t>
      </w:r>
      <w:r w:rsidR="00666FDF" w:rsidRPr="00A100C1">
        <w:rPr>
          <w:rFonts w:asciiTheme="minorEastAsia" w:eastAsiaTheme="minorEastAsia" w:hAnsiTheme="minorEastAsia"/>
          <w:sz w:val="28"/>
          <w:szCs w:val="28"/>
        </w:rPr>
        <w:t>2012</w:t>
      </w:r>
      <w:r w:rsidR="00666FDF" w:rsidRPr="00A100C1">
        <w:rPr>
          <w:rFonts w:asciiTheme="minorEastAsia" w:eastAsiaTheme="minorEastAsia" w:hAnsiTheme="minorEastAsia" w:hint="eastAsia"/>
          <w:sz w:val="28"/>
          <w:szCs w:val="28"/>
        </w:rPr>
        <w:t>年“玉溪师范学院小语种人才培养示范点”获得省级立项建设，</w:t>
      </w:r>
      <w:r w:rsidR="00666FDF" w:rsidRPr="00A100C1">
        <w:rPr>
          <w:rFonts w:asciiTheme="minorEastAsia" w:eastAsiaTheme="minorEastAsia" w:hAnsiTheme="minorEastAsia"/>
          <w:sz w:val="28"/>
          <w:szCs w:val="28"/>
        </w:rPr>
        <w:t>2014</w:t>
      </w:r>
      <w:r w:rsidR="00666FDF" w:rsidRPr="00A100C1">
        <w:rPr>
          <w:rFonts w:asciiTheme="minorEastAsia" w:eastAsiaTheme="minorEastAsia" w:hAnsiTheme="minorEastAsia" w:hint="eastAsia"/>
          <w:sz w:val="28"/>
          <w:szCs w:val="28"/>
        </w:rPr>
        <w:t>年泰语专业教研室被评为“云南省优秀小语种教研室”。</w:t>
      </w:r>
      <w:r w:rsidR="00666FDF" w:rsidRPr="00A100C1">
        <w:rPr>
          <w:rFonts w:asciiTheme="minorEastAsia" w:eastAsiaTheme="minorEastAsia" w:hAnsiTheme="minorEastAsia"/>
          <w:sz w:val="28"/>
          <w:szCs w:val="28"/>
        </w:rPr>
        <w:t xml:space="preserve"> </w:t>
      </w:r>
      <w:r w:rsidR="00A100C1" w:rsidRPr="00A100C1">
        <w:rPr>
          <w:rFonts w:asciiTheme="minorEastAsia" w:eastAsiaTheme="minorEastAsia" w:hAnsiTheme="minorEastAsia" w:hint="eastAsia"/>
          <w:sz w:val="28"/>
          <w:szCs w:val="28"/>
        </w:rPr>
        <w:t>泰语专业现有中方师资</w:t>
      </w:r>
      <w:r w:rsidR="00A100C1" w:rsidRPr="00A100C1">
        <w:rPr>
          <w:rFonts w:asciiTheme="minorEastAsia" w:eastAsiaTheme="minorEastAsia" w:hAnsiTheme="minorEastAsia"/>
          <w:sz w:val="28"/>
          <w:szCs w:val="28"/>
        </w:rPr>
        <w:t>10</w:t>
      </w:r>
      <w:r w:rsidR="00A100C1" w:rsidRPr="00A100C1">
        <w:rPr>
          <w:rFonts w:asciiTheme="minorEastAsia" w:eastAsiaTheme="minorEastAsia" w:hAnsiTheme="minorEastAsia" w:hint="eastAsia"/>
          <w:sz w:val="28"/>
          <w:szCs w:val="28"/>
        </w:rPr>
        <w:t>名，其中副教授</w:t>
      </w:r>
      <w:r w:rsidR="00A100C1" w:rsidRPr="00A100C1">
        <w:rPr>
          <w:rFonts w:asciiTheme="minorEastAsia" w:eastAsiaTheme="minorEastAsia" w:hAnsiTheme="minorEastAsia"/>
          <w:sz w:val="28"/>
          <w:szCs w:val="28"/>
        </w:rPr>
        <w:t>2</w:t>
      </w:r>
      <w:r w:rsidR="00A100C1" w:rsidRPr="00A100C1">
        <w:rPr>
          <w:rFonts w:asciiTheme="minorEastAsia" w:eastAsiaTheme="minorEastAsia" w:hAnsiTheme="minorEastAsia" w:hint="eastAsia"/>
          <w:sz w:val="28"/>
          <w:szCs w:val="28"/>
        </w:rPr>
        <w:t>人，占教师总人数的</w:t>
      </w:r>
      <w:r w:rsidR="00A100C1" w:rsidRPr="00A100C1">
        <w:rPr>
          <w:rFonts w:asciiTheme="minorEastAsia" w:eastAsiaTheme="minorEastAsia" w:hAnsiTheme="minorEastAsia"/>
          <w:sz w:val="28"/>
          <w:szCs w:val="28"/>
        </w:rPr>
        <w:t>20%</w:t>
      </w:r>
      <w:r w:rsidR="00A100C1" w:rsidRPr="00A100C1">
        <w:rPr>
          <w:rFonts w:asciiTheme="minorEastAsia" w:eastAsiaTheme="minorEastAsia" w:hAnsiTheme="minorEastAsia" w:hint="eastAsia"/>
          <w:sz w:val="28"/>
          <w:szCs w:val="28"/>
        </w:rPr>
        <w:t>；讲师</w:t>
      </w:r>
      <w:r w:rsidR="00A100C1" w:rsidRPr="00A100C1">
        <w:rPr>
          <w:rFonts w:asciiTheme="minorEastAsia" w:eastAsiaTheme="minorEastAsia" w:hAnsiTheme="minorEastAsia"/>
          <w:sz w:val="28"/>
          <w:szCs w:val="28"/>
        </w:rPr>
        <w:t>3</w:t>
      </w:r>
      <w:r w:rsidR="00A100C1" w:rsidRPr="00A100C1">
        <w:rPr>
          <w:rFonts w:asciiTheme="minorEastAsia" w:eastAsiaTheme="minorEastAsia" w:hAnsiTheme="minorEastAsia" w:hint="eastAsia"/>
          <w:sz w:val="28"/>
          <w:szCs w:val="28"/>
        </w:rPr>
        <w:t>人，占</w:t>
      </w:r>
      <w:r w:rsidR="00A100C1" w:rsidRPr="00A100C1">
        <w:rPr>
          <w:rFonts w:asciiTheme="minorEastAsia" w:eastAsiaTheme="minorEastAsia" w:hAnsiTheme="minorEastAsia"/>
          <w:sz w:val="28"/>
          <w:szCs w:val="28"/>
        </w:rPr>
        <w:t>30%</w:t>
      </w:r>
      <w:r w:rsidR="00A100C1" w:rsidRPr="00A100C1">
        <w:rPr>
          <w:rFonts w:asciiTheme="minorEastAsia" w:eastAsiaTheme="minorEastAsia" w:hAnsiTheme="minorEastAsia" w:hint="eastAsia"/>
          <w:sz w:val="28"/>
          <w:szCs w:val="28"/>
        </w:rPr>
        <w:t>。博士</w:t>
      </w:r>
      <w:r w:rsidR="00A100C1" w:rsidRPr="00A100C1">
        <w:rPr>
          <w:rFonts w:asciiTheme="minorEastAsia" w:eastAsiaTheme="minorEastAsia" w:hAnsiTheme="minorEastAsia"/>
          <w:sz w:val="28"/>
          <w:szCs w:val="28"/>
        </w:rPr>
        <w:t>4</w:t>
      </w:r>
      <w:r w:rsidR="00A100C1" w:rsidRPr="00A100C1">
        <w:rPr>
          <w:rFonts w:asciiTheme="minorEastAsia" w:eastAsiaTheme="minorEastAsia" w:hAnsiTheme="minorEastAsia" w:hint="eastAsia"/>
          <w:sz w:val="28"/>
          <w:szCs w:val="28"/>
        </w:rPr>
        <w:t>人（含在读</w:t>
      </w:r>
      <w:r w:rsidR="00A100C1" w:rsidRPr="00A100C1">
        <w:rPr>
          <w:rFonts w:asciiTheme="minorEastAsia" w:eastAsiaTheme="minorEastAsia" w:hAnsiTheme="minorEastAsia"/>
          <w:sz w:val="28"/>
          <w:szCs w:val="28"/>
        </w:rPr>
        <w:t>2</w:t>
      </w:r>
      <w:r w:rsidR="00A100C1" w:rsidRPr="00A100C1">
        <w:rPr>
          <w:rFonts w:asciiTheme="minorEastAsia" w:eastAsiaTheme="minorEastAsia" w:hAnsiTheme="minorEastAsia" w:hint="eastAsia"/>
          <w:sz w:val="28"/>
          <w:szCs w:val="28"/>
        </w:rPr>
        <w:t>人），占</w:t>
      </w:r>
      <w:r w:rsidR="00A100C1" w:rsidRPr="00A100C1">
        <w:rPr>
          <w:rFonts w:asciiTheme="minorEastAsia" w:eastAsiaTheme="minorEastAsia" w:hAnsiTheme="minorEastAsia"/>
          <w:sz w:val="28"/>
          <w:szCs w:val="28"/>
        </w:rPr>
        <w:t>40%</w:t>
      </w:r>
      <w:r w:rsidR="00A100C1" w:rsidRPr="00A100C1">
        <w:rPr>
          <w:rFonts w:asciiTheme="minorEastAsia" w:eastAsiaTheme="minorEastAsia" w:hAnsiTheme="minorEastAsia" w:hint="eastAsia"/>
          <w:sz w:val="28"/>
          <w:szCs w:val="28"/>
        </w:rPr>
        <w:t>。全体教师均有长期留学的教育经历。在长期办学过程中，</w:t>
      </w:r>
      <w:r w:rsidR="00A100C1">
        <w:rPr>
          <w:rFonts w:asciiTheme="minorEastAsia" w:eastAsiaTheme="minorEastAsia" w:hAnsiTheme="minorEastAsia" w:hint="eastAsia"/>
          <w:sz w:val="28"/>
          <w:szCs w:val="28"/>
        </w:rPr>
        <w:t>泰</w:t>
      </w:r>
      <w:r w:rsidR="00A100C1" w:rsidRPr="00A100C1">
        <w:rPr>
          <w:rFonts w:asciiTheme="minorEastAsia" w:eastAsiaTheme="minorEastAsia" w:hAnsiTheme="minorEastAsia" w:hint="eastAsia"/>
          <w:sz w:val="28"/>
          <w:szCs w:val="28"/>
        </w:rPr>
        <w:t>语专业形成的特色主要体现为</w:t>
      </w:r>
      <w:r w:rsidR="00A100C1">
        <w:rPr>
          <w:rFonts w:asciiTheme="minorEastAsia" w:eastAsiaTheme="minorEastAsia" w:hAnsiTheme="minorEastAsia" w:hint="eastAsia"/>
          <w:sz w:val="28"/>
          <w:szCs w:val="28"/>
        </w:rPr>
        <w:t>三</w:t>
      </w:r>
      <w:r w:rsidR="00A100C1" w:rsidRPr="00A100C1">
        <w:rPr>
          <w:rFonts w:asciiTheme="minorEastAsia" w:eastAsiaTheme="minorEastAsia" w:hAnsiTheme="minorEastAsia" w:hint="eastAsia"/>
          <w:sz w:val="28"/>
          <w:szCs w:val="28"/>
        </w:rPr>
        <w:t>个方面。</w:t>
      </w:r>
      <w:r w:rsidR="00A100C1">
        <w:rPr>
          <w:rFonts w:asciiTheme="minorEastAsia" w:eastAsiaTheme="minorEastAsia" w:hAnsiTheme="minorEastAsia" w:hint="eastAsia"/>
          <w:sz w:val="28"/>
          <w:szCs w:val="28"/>
        </w:rPr>
        <w:t>第一，</w:t>
      </w:r>
      <w:r w:rsidR="00A100C1" w:rsidRPr="00A100C1">
        <w:rPr>
          <w:rFonts w:asciiTheme="minorEastAsia" w:eastAsiaTheme="minorEastAsia" w:hAnsiTheme="minorEastAsia" w:hint="eastAsia"/>
          <w:sz w:val="28"/>
          <w:szCs w:val="28"/>
        </w:rPr>
        <w:t>人才培养模式独特且富有成效：中泰合作办学；国际资源共享；双毕业证学位证；泰英汉三语应用型人才；跨国或异地就业；就业竞争力强。第二，专业办学卓有成效：泰语专业省级立项建设项目</w:t>
      </w:r>
      <w:r w:rsidR="00A100C1" w:rsidRPr="00A100C1">
        <w:rPr>
          <w:rFonts w:asciiTheme="minorEastAsia" w:eastAsiaTheme="minorEastAsia" w:hAnsiTheme="minorEastAsia"/>
          <w:sz w:val="28"/>
          <w:szCs w:val="28"/>
        </w:rPr>
        <w:t>10</w:t>
      </w:r>
      <w:r w:rsidR="00A100C1" w:rsidRPr="00A100C1">
        <w:rPr>
          <w:rFonts w:asciiTheme="minorEastAsia" w:eastAsiaTheme="minorEastAsia" w:hAnsiTheme="minorEastAsia" w:hint="eastAsia"/>
          <w:sz w:val="28"/>
          <w:szCs w:val="28"/>
        </w:rPr>
        <w:t>项；东南亚南亚省级精品课程</w:t>
      </w:r>
      <w:r w:rsidR="00A100C1" w:rsidRPr="00A100C1">
        <w:rPr>
          <w:rFonts w:asciiTheme="minorEastAsia" w:eastAsiaTheme="minorEastAsia" w:hAnsiTheme="minorEastAsia"/>
          <w:sz w:val="28"/>
          <w:szCs w:val="28"/>
        </w:rPr>
        <w:t>3</w:t>
      </w:r>
      <w:r w:rsidR="00A100C1" w:rsidRPr="00A100C1">
        <w:rPr>
          <w:rFonts w:asciiTheme="minorEastAsia" w:eastAsiaTheme="minorEastAsia" w:hAnsiTheme="minorEastAsia" w:hint="eastAsia"/>
          <w:sz w:val="28"/>
          <w:szCs w:val="28"/>
        </w:rPr>
        <w:t>门《泰国文学概况》、《泰国国家概况》、《泰语语音》；首批“云南省小语种人才培养示范点”专业；“云南省优秀小语种教研室”；获批校级“优秀教育教学成果二等奖”；出版专著</w:t>
      </w:r>
      <w:r w:rsidR="00A100C1" w:rsidRPr="00A100C1">
        <w:rPr>
          <w:rFonts w:asciiTheme="minorEastAsia" w:eastAsiaTheme="minorEastAsia" w:hAnsiTheme="minorEastAsia"/>
          <w:sz w:val="28"/>
          <w:szCs w:val="28"/>
        </w:rPr>
        <w:t>2</w:t>
      </w:r>
      <w:r w:rsidR="00A100C1" w:rsidRPr="00A100C1">
        <w:rPr>
          <w:rFonts w:asciiTheme="minorEastAsia" w:eastAsiaTheme="minorEastAsia" w:hAnsiTheme="minorEastAsia" w:hint="eastAsia"/>
          <w:sz w:val="28"/>
          <w:szCs w:val="28"/>
        </w:rPr>
        <w:t>部，发表论文</w:t>
      </w:r>
      <w:r w:rsidR="00A100C1" w:rsidRPr="00A100C1">
        <w:rPr>
          <w:rFonts w:asciiTheme="minorEastAsia" w:eastAsiaTheme="minorEastAsia" w:hAnsiTheme="minorEastAsia"/>
          <w:sz w:val="28"/>
          <w:szCs w:val="28"/>
        </w:rPr>
        <w:t>20</w:t>
      </w:r>
      <w:r w:rsidR="00A100C1" w:rsidRPr="00A100C1">
        <w:rPr>
          <w:rFonts w:asciiTheme="minorEastAsia" w:eastAsiaTheme="minorEastAsia" w:hAnsiTheme="minorEastAsia" w:hint="eastAsia"/>
          <w:sz w:val="28"/>
          <w:szCs w:val="28"/>
        </w:rPr>
        <w:t>余篇。</w:t>
      </w:r>
    </w:p>
    <w:p w:rsidR="00BB1B78" w:rsidRPr="002D3C43" w:rsidRDefault="00BB1B78" w:rsidP="003C0F04">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专业名称：</w:t>
      </w:r>
      <w:r w:rsidR="00382F8A" w:rsidRPr="002D3C43">
        <w:rPr>
          <w:rFonts w:asciiTheme="minorEastAsia" w:eastAsiaTheme="minorEastAsia" w:hAnsiTheme="minorEastAsia" w:hint="eastAsia"/>
          <w:sz w:val="28"/>
          <w:szCs w:val="28"/>
        </w:rPr>
        <w:t>泰语</w:t>
      </w:r>
      <w:r w:rsidRPr="002D3C43">
        <w:rPr>
          <w:rFonts w:asciiTheme="minorEastAsia" w:eastAsiaTheme="minorEastAsia" w:hAnsiTheme="minorEastAsia" w:hint="eastAsia"/>
          <w:sz w:val="28"/>
          <w:szCs w:val="28"/>
        </w:rPr>
        <w:t>（非师范类）</w:t>
      </w:r>
    </w:p>
    <w:p w:rsidR="00BB1B78" w:rsidRPr="002D3C43" w:rsidRDefault="00BB1B78" w:rsidP="003C0F04">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主干学科：</w:t>
      </w:r>
      <w:r w:rsidR="009E3763" w:rsidRPr="002D3C43">
        <w:rPr>
          <w:rFonts w:asciiTheme="minorEastAsia" w:eastAsiaTheme="minorEastAsia" w:hAnsiTheme="minorEastAsia" w:hint="eastAsia"/>
          <w:sz w:val="28"/>
          <w:szCs w:val="28"/>
        </w:rPr>
        <w:t>外国语言文学</w:t>
      </w:r>
    </w:p>
    <w:p w:rsidR="007A6A52" w:rsidRPr="002D3C43" w:rsidRDefault="00BB1B78" w:rsidP="003C0F04">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专业代码：</w:t>
      </w:r>
      <w:r w:rsidR="0030423D" w:rsidRPr="002D3C43">
        <w:rPr>
          <w:rFonts w:asciiTheme="minorEastAsia" w:eastAsiaTheme="minorEastAsia" w:hAnsiTheme="minorEastAsia"/>
          <w:sz w:val="28"/>
          <w:szCs w:val="28"/>
        </w:rPr>
        <w:t>050220*</w:t>
      </w:r>
    </w:p>
    <w:p w:rsidR="007A6A52" w:rsidRPr="002D3C43" w:rsidRDefault="007A6A52" w:rsidP="003C0F04">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专业类别：</w:t>
      </w:r>
      <w:r w:rsidR="002D3C43" w:rsidRPr="002D3C43">
        <w:rPr>
          <w:rFonts w:asciiTheme="minorEastAsia" w:eastAsiaTheme="minorEastAsia" w:hAnsiTheme="minorEastAsia" w:hint="eastAsia"/>
          <w:sz w:val="28"/>
          <w:szCs w:val="28"/>
        </w:rPr>
        <w:t>文理兼招类</w:t>
      </w:r>
    </w:p>
    <w:p w:rsidR="00B0322C" w:rsidRDefault="00BB1B78" w:rsidP="003C0F04">
      <w:pPr>
        <w:ind w:firstLineChars="200" w:firstLine="560"/>
        <w:rPr>
          <w:rFonts w:asciiTheme="minorEastAsia" w:eastAsiaTheme="minorEastAsia" w:hAnsiTheme="minorEastAsia"/>
          <w:sz w:val="28"/>
          <w:szCs w:val="28"/>
        </w:rPr>
      </w:pPr>
      <w:r w:rsidRPr="00FD649F">
        <w:rPr>
          <w:rFonts w:asciiTheme="minorEastAsia" w:eastAsiaTheme="minorEastAsia" w:hAnsiTheme="minorEastAsia" w:hint="eastAsia"/>
          <w:sz w:val="28"/>
          <w:szCs w:val="28"/>
        </w:rPr>
        <w:t>专业层次：</w:t>
      </w:r>
      <w:r w:rsidRPr="002D3C43">
        <w:rPr>
          <w:rFonts w:asciiTheme="minorEastAsia" w:eastAsiaTheme="minorEastAsia" w:hAnsiTheme="minorEastAsia" w:hint="eastAsia"/>
          <w:sz w:val="28"/>
          <w:szCs w:val="28"/>
        </w:rPr>
        <w:t>四年制本科专业</w:t>
      </w:r>
    </w:p>
    <w:p w:rsidR="00B0322C" w:rsidRPr="002D3C43" w:rsidRDefault="00B0322C" w:rsidP="003C0F04">
      <w:pPr>
        <w:ind w:firstLineChars="200" w:firstLine="560"/>
        <w:rPr>
          <w:rFonts w:asciiTheme="minorEastAsia" w:eastAsiaTheme="minorEastAsia" w:hAnsiTheme="minorEastAsia"/>
          <w:sz w:val="28"/>
          <w:szCs w:val="28"/>
        </w:rPr>
      </w:pPr>
    </w:p>
    <w:p w:rsidR="00BB1B78"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t>二、培养目标</w:t>
      </w:r>
    </w:p>
    <w:p w:rsidR="00A60531" w:rsidRDefault="00A60531" w:rsidP="003C0F04">
      <w:pPr>
        <w:ind w:firstLineChars="200" w:firstLine="560"/>
        <w:rPr>
          <w:rFonts w:asciiTheme="minorEastAsia" w:eastAsiaTheme="minorEastAsia" w:hAnsiTheme="minorEastAsia"/>
          <w:sz w:val="28"/>
          <w:szCs w:val="28"/>
        </w:rPr>
      </w:pPr>
      <w:r w:rsidRPr="002D3C43">
        <w:rPr>
          <w:rFonts w:asciiTheme="minorEastAsia" w:eastAsiaTheme="minorEastAsia" w:hAnsiTheme="minorEastAsia" w:hint="eastAsia"/>
          <w:sz w:val="28"/>
          <w:szCs w:val="28"/>
        </w:rPr>
        <w:t>通过国际合作办学，培养具有国际化视野和经历的泰语本科专业人才，能在外事、经贸、文化传承、新闻报道、教育、科研、旅游等部门从事翻译、研究、教育、管理工作的泰语应用型人才。同时，注重培养学生的英语综合应用能力，努力成为泰英双语应用型人才，在泰语教学、中泰交流、泰英交流、泰语导游等方面具备较好的专业能力和素养。</w:t>
      </w:r>
      <w:r w:rsidR="00E6243A">
        <w:rPr>
          <w:rFonts w:asciiTheme="minorEastAsia" w:eastAsiaTheme="minorEastAsia" w:hAnsiTheme="minorEastAsia" w:hint="eastAsia"/>
          <w:sz w:val="28"/>
          <w:szCs w:val="28"/>
        </w:rPr>
        <w:t>具体培养目标如下：</w:t>
      </w:r>
    </w:p>
    <w:p w:rsidR="00E6243A" w:rsidRPr="002D3C43"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2D3C43">
        <w:rPr>
          <w:rFonts w:asciiTheme="minorEastAsia" w:eastAsiaTheme="minorEastAsia" w:hAnsiTheme="minorEastAsia" w:hint="eastAsia"/>
          <w:sz w:val="28"/>
          <w:szCs w:val="28"/>
        </w:rPr>
        <w:t>要求掌握马克思主义的基本理论，熟悉我国有关的方针、政策和法规。</w:t>
      </w:r>
    </w:p>
    <w:p w:rsidR="00BB1B78" w:rsidRDefault="00E6243A" w:rsidP="003C0F04">
      <w:pPr>
        <w:ind w:firstLineChars="200" w:firstLine="560"/>
        <w:rPr>
          <w:rFonts w:asciiTheme="minorEastAsia" w:eastAsiaTheme="minorEastAsia" w:hAnsiTheme="minorEastAsia"/>
          <w:sz w:val="28"/>
          <w:szCs w:val="28"/>
        </w:rPr>
      </w:pPr>
      <w:r w:rsidRPr="00E6243A">
        <w:rPr>
          <w:rFonts w:asciiTheme="minorEastAsia" w:eastAsiaTheme="minorEastAsia" w:hAnsiTheme="minorEastAsia" w:hint="eastAsia"/>
          <w:sz w:val="28"/>
          <w:szCs w:val="28"/>
        </w:rPr>
        <w:t>2、</w:t>
      </w:r>
      <w:r w:rsidRPr="002D3C43">
        <w:rPr>
          <w:rFonts w:asciiTheme="minorEastAsia" w:eastAsiaTheme="minorEastAsia" w:hAnsiTheme="minorEastAsia" w:hint="eastAsia"/>
          <w:sz w:val="28"/>
          <w:szCs w:val="28"/>
        </w:rPr>
        <w:t>具有扎实的泰国语语言基础知识，具备较熟悉的听、说、读、写、译全面发展的能力，具有泰国文学基础知识，能用泰国语进行交际和获取所需信息，</w:t>
      </w:r>
      <w:r w:rsidRPr="002D3C43">
        <w:rPr>
          <w:rFonts w:asciiTheme="minorEastAsia" w:eastAsiaTheme="minorEastAsia" w:hAnsiTheme="minorEastAsia" w:hint="eastAsia"/>
          <w:sz w:val="28"/>
          <w:szCs w:val="28"/>
        </w:rPr>
        <w:lastRenderedPageBreak/>
        <w:t>开展外交、对外贸易、涉外旅游等业务工作，有较强的外事、经贸、旅游等方面的泰、汉语口、笔头互译能力。</w:t>
      </w:r>
    </w:p>
    <w:p w:rsidR="00E6243A"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2D3C43">
        <w:rPr>
          <w:rFonts w:asciiTheme="minorEastAsia" w:eastAsiaTheme="minorEastAsia" w:hAnsiTheme="minorEastAsia" w:hint="eastAsia"/>
          <w:sz w:val="28"/>
          <w:szCs w:val="28"/>
        </w:rPr>
        <w:t>较系统地掌握泰语的基本理论，掌握语言学的基础知识，具有较好的汉语水平和表达能力，具备较强的业务自学能力和初步的科研能力，能适应工作变动，从事以泰语为工具的其他方面的工作，并能适应不同社会职业需要的工作。</w:t>
      </w:r>
    </w:p>
    <w:p w:rsidR="00E6243A"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2D3C43">
        <w:rPr>
          <w:rFonts w:asciiTheme="minorEastAsia" w:eastAsiaTheme="minorEastAsia" w:hAnsiTheme="minorEastAsia" w:hint="eastAsia"/>
          <w:sz w:val="28"/>
          <w:szCs w:val="28"/>
        </w:rPr>
        <w:t>掌握中国、泰国、东南亚的政治、经济、社会、文化、历史、地理等方面的知识。</w:t>
      </w:r>
    </w:p>
    <w:p w:rsidR="00E6243A"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2D3C43">
        <w:rPr>
          <w:rFonts w:asciiTheme="minorEastAsia" w:eastAsiaTheme="minorEastAsia" w:hAnsiTheme="minorEastAsia" w:hint="eastAsia"/>
          <w:sz w:val="28"/>
          <w:szCs w:val="28"/>
        </w:rPr>
        <w:t>注重英语（二外）技能的培养，英语要求达到大学英语四级（CET-4）水平或泰国境内要求的英语相关水平测试。</w:t>
      </w:r>
    </w:p>
    <w:p w:rsidR="00E6243A"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2D3C43">
        <w:rPr>
          <w:rFonts w:asciiTheme="minorEastAsia" w:eastAsiaTheme="minorEastAsia" w:hAnsiTheme="minorEastAsia" w:hint="eastAsia"/>
          <w:sz w:val="28"/>
          <w:szCs w:val="28"/>
        </w:rPr>
        <w:t>具有较强的计算机应用能力，能适应知识经济全球化和办公现代化的需要；能熟练使用现代办公自动化的有关设备；能运用计算机网络获取、加工和处理信息。计算机操作水平达云南省计算机等级考试一级C类以上。</w:t>
      </w:r>
    </w:p>
    <w:p w:rsidR="00E6243A" w:rsidRPr="0030561C" w:rsidRDefault="00E6243A" w:rsidP="003C0F04">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2D3C43">
        <w:rPr>
          <w:rFonts w:asciiTheme="minorEastAsia" w:eastAsiaTheme="minorEastAsia" w:hAnsiTheme="minorEastAsia" w:hint="eastAsia"/>
          <w:sz w:val="28"/>
          <w:szCs w:val="28"/>
        </w:rPr>
        <w:t>具有健康的体魄和良好的心理素质，敢于在逆境中求生存、求发展。身体素质达到国家规定的体育锻炼标准。</w:t>
      </w:r>
    </w:p>
    <w:p w:rsidR="00452782" w:rsidRDefault="00452782" w:rsidP="003C0F04">
      <w:pPr>
        <w:ind w:firstLine="539"/>
        <w:jc w:val="center"/>
        <w:rPr>
          <w:sz w:val="28"/>
          <w:szCs w:val="28"/>
        </w:rPr>
      </w:pPr>
      <w:r>
        <w:rPr>
          <w:rFonts w:ascii="宋体" w:eastAsia="宋体" w:hAnsi="宋体" w:cs="宋体" w:hint="eastAsia"/>
          <w:b/>
          <w:sz w:val="32"/>
          <w:szCs w:val="21"/>
        </w:rPr>
        <w:t>三、毕业要求</w:t>
      </w:r>
    </w:p>
    <w:p w:rsidR="00452782" w:rsidRPr="00452782" w:rsidRDefault="00452782" w:rsidP="003C0F04">
      <w:pPr>
        <w:ind w:firstLineChars="200" w:firstLine="560"/>
        <w:rPr>
          <w:rFonts w:asciiTheme="minorEastAsia" w:eastAsiaTheme="minorEastAsia" w:hAnsiTheme="minorEastAsia"/>
          <w:sz w:val="28"/>
          <w:szCs w:val="28"/>
        </w:rPr>
      </w:pPr>
      <w:r w:rsidRPr="00452782">
        <w:rPr>
          <w:rFonts w:asciiTheme="minorEastAsia" w:eastAsiaTheme="minorEastAsia" w:hAnsiTheme="minorEastAsia" w:hint="eastAsia"/>
          <w:sz w:val="28"/>
          <w:szCs w:val="28"/>
        </w:rPr>
        <w:t>毕业要求1：通识教育课程学分必须修足</w:t>
      </w:r>
      <w:r w:rsidR="004F6685">
        <w:rPr>
          <w:rFonts w:asciiTheme="minorEastAsia" w:eastAsiaTheme="minorEastAsia" w:hAnsiTheme="minorEastAsia" w:hint="eastAsia"/>
          <w:sz w:val="28"/>
          <w:szCs w:val="28"/>
        </w:rPr>
        <w:t>54</w:t>
      </w:r>
      <w:r w:rsidRPr="00452782">
        <w:rPr>
          <w:rFonts w:asciiTheme="minorEastAsia" w:eastAsiaTheme="minorEastAsia" w:hAnsiTheme="minorEastAsia" w:hint="eastAsia"/>
          <w:sz w:val="28"/>
          <w:szCs w:val="28"/>
        </w:rPr>
        <w:t>学分，其中必修课程学分为</w:t>
      </w:r>
      <w:r w:rsidR="004F6685">
        <w:rPr>
          <w:rFonts w:asciiTheme="minorEastAsia" w:eastAsiaTheme="minorEastAsia" w:hAnsiTheme="minorEastAsia" w:hint="eastAsia"/>
          <w:sz w:val="28"/>
          <w:szCs w:val="28"/>
        </w:rPr>
        <w:t>44</w:t>
      </w:r>
      <w:r w:rsidRPr="00452782">
        <w:rPr>
          <w:rFonts w:asciiTheme="minorEastAsia" w:eastAsiaTheme="minorEastAsia" w:hAnsiTheme="minorEastAsia" w:hint="eastAsia"/>
          <w:sz w:val="28"/>
          <w:szCs w:val="28"/>
        </w:rPr>
        <w:t>学分，选修课程学分为</w:t>
      </w:r>
      <w:r w:rsidR="004F6685">
        <w:rPr>
          <w:rFonts w:asciiTheme="minorEastAsia" w:eastAsiaTheme="minorEastAsia" w:hAnsiTheme="minorEastAsia" w:hint="eastAsia"/>
          <w:sz w:val="28"/>
          <w:szCs w:val="28"/>
        </w:rPr>
        <w:t>10</w:t>
      </w:r>
      <w:r w:rsidRPr="00452782">
        <w:rPr>
          <w:rFonts w:asciiTheme="minorEastAsia" w:eastAsiaTheme="minorEastAsia" w:hAnsiTheme="minorEastAsia" w:hint="eastAsia"/>
          <w:sz w:val="28"/>
          <w:szCs w:val="28"/>
        </w:rPr>
        <w:t>学分。</w:t>
      </w:r>
    </w:p>
    <w:p w:rsidR="00452782" w:rsidRPr="00861C7C" w:rsidRDefault="00452782" w:rsidP="003C0F04">
      <w:pPr>
        <w:ind w:firstLineChars="200" w:firstLine="560"/>
        <w:rPr>
          <w:rFonts w:asciiTheme="minorEastAsia" w:eastAsiaTheme="minorEastAsia" w:hAnsiTheme="minorEastAsia"/>
          <w:sz w:val="28"/>
          <w:szCs w:val="28"/>
        </w:rPr>
      </w:pPr>
      <w:r w:rsidRPr="00452782">
        <w:rPr>
          <w:rFonts w:asciiTheme="minorEastAsia" w:eastAsiaTheme="minorEastAsia" w:hAnsiTheme="minorEastAsia" w:hint="eastAsia"/>
          <w:sz w:val="28"/>
          <w:szCs w:val="28"/>
        </w:rPr>
        <w:t>毕业要求</w:t>
      </w:r>
      <w:r w:rsidR="001A6350">
        <w:rPr>
          <w:rFonts w:asciiTheme="minorEastAsia" w:eastAsiaTheme="minorEastAsia" w:hAnsiTheme="minorEastAsia" w:hint="eastAsia"/>
          <w:sz w:val="28"/>
          <w:szCs w:val="28"/>
        </w:rPr>
        <w:t>2</w:t>
      </w:r>
      <w:r w:rsidRPr="00452782">
        <w:rPr>
          <w:rFonts w:asciiTheme="minorEastAsia" w:eastAsiaTheme="minorEastAsia" w:hAnsiTheme="minorEastAsia" w:hint="eastAsia"/>
          <w:sz w:val="28"/>
          <w:szCs w:val="28"/>
        </w:rPr>
        <w:t>：学科专业教育课程学分必须修足</w:t>
      </w:r>
      <w:r w:rsidR="00861C7C" w:rsidRPr="00861C7C">
        <w:rPr>
          <w:rFonts w:asciiTheme="minorEastAsia" w:eastAsiaTheme="minorEastAsia" w:hAnsiTheme="minorEastAsia" w:hint="eastAsia"/>
          <w:sz w:val="28"/>
          <w:szCs w:val="28"/>
        </w:rPr>
        <w:t>95</w:t>
      </w:r>
      <w:r w:rsidRPr="00861C7C">
        <w:rPr>
          <w:rFonts w:asciiTheme="minorEastAsia" w:eastAsiaTheme="minorEastAsia" w:hAnsiTheme="minorEastAsia" w:hint="eastAsia"/>
          <w:sz w:val="28"/>
          <w:szCs w:val="28"/>
        </w:rPr>
        <w:t>学分，其中必修课程学分为</w:t>
      </w:r>
      <w:r w:rsidR="00861C7C" w:rsidRPr="00861C7C">
        <w:rPr>
          <w:rFonts w:asciiTheme="minorEastAsia" w:eastAsiaTheme="minorEastAsia" w:hAnsiTheme="minorEastAsia" w:hint="eastAsia"/>
          <w:sz w:val="28"/>
          <w:szCs w:val="28"/>
        </w:rPr>
        <w:t>85</w:t>
      </w:r>
      <w:r w:rsidRPr="00861C7C">
        <w:rPr>
          <w:rFonts w:asciiTheme="minorEastAsia" w:eastAsiaTheme="minorEastAsia" w:hAnsiTheme="minorEastAsia" w:hint="eastAsia"/>
          <w:sz w:val="28"/>
          <w:szCs w:val="28"/>
        </w:rPr>
        <w:t>学分，选修课程学分为</w:t>
      </w:r>
      <w:r w:rsidR="00861C7C" w:rsidRPr="00861C7C">
        <w:rPr>
          <w:rFonts w:asciiTheme="minorEastAsia" w:eastAsiaTheme="minorEastAsia" w:hAnsiTheme="minorEastAsia" w:hint="eastAsia"/>
          <w:sz w:val="28"/>
          <w:szCs w:val="28"/>
        </w:rPr>
        <w:t>10</w:t>
      </w:r>
      <w:r w:rsidRPr="00861C7C">
        <w:rPr>
          <w:rFonts w:asciiTheme="minorEastAsia" w:eastAsiaTheme="minorEastAsia" w:hAnsiTheme="minorEastAsia" w:hint="eastAsia"/>
          <w:sz w:val="28"/>
          <w:szCs w:val="28"/>
        </w:rPr>
        <w:t>学分。</w:t>
      </w:r>
    </w:p>
    <w:p w:rsidR="00452782" w:rsidRPr="00452782" w:rsidRDefault="00452782" w:rsidP="003C0F04">
      <w:pPr>
        <w:ind w:firstLineChars="200" w:firstLine="560"/>
        <w:rPr>
          <w:rFonts w:asciiTheme="minorEastAsia" w:eastAsiaTheme="minorEastAsia" w:hAnsiTheme="minorEastAsia"/>
          <w:sz w:val="28"/>
          <w:szCs w:val="28"/>
        </w:rPr>
      </w:pPr>
      <w:r w:rsidRPr="00452782">
        <w:rPr>
          <w:rFonts w:asciiTheme="minorEastAsia" w:eastAsiaTheme="minorEastAsia" w:hAnsiTheme="minorEastAsia" w:hint="eastAsia"/>
          <w:sz w:val="28"/>
          <w:szCs w:val="28"/>
        </w:rPr>
        <w:t>毕业要求</w:t>
      </w:r>
      <w:r w:rsidR="00B0322C">
        <w:rPr>
          <w:rFonts w:asciiTheme="minorEastAsia" w:eastAsiaTheme="minorEastAsia" w:hAnsiTheme="minorEastAsia" w:hint="eastAsia"/>
          <w:sz w:val="28"/>
          <w:szCs w:val="28"/>
        </w:rPr>
        <w:t>3</w:t>
      </w:r>
      <w:r w:rsidRPr="00452782">
        <w:rPr>
          <w:rFonts w:asciiTheme="minorEastAsia" w:eastAsiaTheme="minorEastAsia" w:hAnsiTheme="minorEastAsia" w:hint="eastAsia"/>
          <w:sz w:val="28"/>
          <w:szCs w:val="28"/>
        </w:rPr>
        <w:t>：参加集中教育实习，且成绩合格。</w:t>
      </w:r>
    </w:p>
    <w:p w:rsidR="00452782" w:rsidRPr="00452782" w:rsidRDefault="00452782" w:rsidP="003C0F04">
      <w:pPr>
        <w:ind w:firstLineChars="200" w:firstLine="560"/>
        <w:rPr>
          <w:rFonts w:asciiTheme="minorEastAsia" w:eastAsiaTheme="minorEastAsia" w:hAnsiTheme="minorEastAsia"/>
          <w:sz w:val="28"/>
          <w:szCs w:val="28"/>
        </w:rPr>
      </w:pPr>
      <w:r w:rsidRPr="00452782">
        <w:rPr>
          <w:rFonts w:asciiTheme="minorEastAsia" w:eastAsiaTheme="minorEastAsia" w:hAnsiTheme="minorEastAsia" w:hint="eastAsia"/>
          <w:sz w:val="28"/>
          <w:szCs w:val="28"/>
        </w:rPr>
        <w:t>毕业要求</w:t>
      </w:r>
      <w:r w:rsidR="00B0322C">
        <w:rPr>
          <w:rFonts w:asciiTheme="minorEastAsia" w:eastAsiaTheme="minorEastAsia" w:hAnsiTheme="minorEastAsia" w:hint="eastAsia"/>
          <w:sz w:val="28"/>
          <w:szCs w:val="28"/>
        </w:rPr>
        <w:t>4</w:t>
      </w:r>
      <w:r w:rsidRPr="00452782">
        <w:rPr>
          <w:rFonts w:asciiTheme="minorEastAsia" w:eastAsiaTheme="minorEastAsia" w:hAnsiTheme="minorEastAsia" w:hint="eastAsia"/>
          <w:sz w:val="28"/>
          <w:szCs w:val="28"/>
        </w:rPr>
        <w:t>：</w:t>
      </w:r>
      <w:r w:rsidRPr="00452782">
        <w:rPr>
          <w:rFonts w:asciiTheme="minorEastAsia" w:eastAsiaTheme="minorEastAsia" w:hAnsiTheme="minorEastAsia"/>
          <w:sz w:val="28"/>
          <w:szCs w:val="28"/>
        </w:rPr>
        <w:t>通过学士论文答辩</w:t>
      </w:r>
      <w:r w:rsidRPr="00452782">
        <w:rPr>
          <w:rFonts w:asciiTheme="minorEastAsia" w:eastAsiaTheme="minorEastAsia" w:hAnsiTheme="minorEastAsia" w:hint="eastAsia"/>
          <w:sz w:val="28"/>
          <w:szCs w:val="28"/>
        </w:rPr>
        <w:t>，论文成绩合格。</w:t>
      </w:r>
    </w:p>
    <w:p w:rsidR="00452782" w:rsidRPr="00452782" w:rsidRDefault="00452782" w:rsidP="003C0F04">
      <w:pPr>
        <w:ind w:firstLineChars="200" w:firstLine="560"/>
        <w:rPr>
          <w:rFonts w:asciiTheme="minorEastAsia" w:eastAsiaTheme="minorEastAsia" w:hAnsiTheme="minorEastAsia"/>
          <w:sz w:val="28"/>
          <w:szCs w:val="28"/>
        </w:rPr>
      </w:pPr>
      <w:r w:rsidRPr="00452782">
        <w:rPr>
          <w:rFonts w:asciiTheme="minorEastAsia" w:eastAsiaTheme="minorEastAsia" w:hAnsiTheme="minorEastAsia" w:hint="eastAsia"/>
          <w:sz w:val="28"/>
          <w:szCs w:val="28"/>
        </w:rPr>
        <w:t>毕业要求</w:t>
      </w:r>
      <w:r w:rsidR="00B0322C">
        <w:rPr>
          <w:rFonts w:asciiTheme="minorEastAsia" w:eastAsiaTheme="minorEastAsia" w:hAnsiTheme="minorEastAsia" w:hint="eastAsia"/>
          <w:sz w:val="28"/>
          <w:szCs w:val="28"/>
        </w:rPr>
        <w:t>5</w:t>
      </w:r>
      <w:r w:rsidRPr="00452782">
        <w:rPr>
          <w:rFonts w:asciiTheme="minorEastAsia" w:eastAsiaTheme="minorEastAsia" w:hAnsiTheme="minorEastAsia" w:hint="eastAsia"/>
          <w:sz w:val="28"/>
          <w:szCs w:val="28"/>
        </w:rPr>
        <w:t>：满足和达到学校的其他规定。</w:t>
      </w:r>
    </w:p>
    <w:p w:rsidR="00BB1B78" w:rsidRDefault="00BB1B78" w:rsidP="003C0F04">
      <w:pPr>
        <w:ind w:firstLine="539"/>
        <w:rPr>
          <w:rFonts w:ascii="宋体" w:eastAsia="宋体" w:hAnsi="宋体" w:cs="宋体"/>
          <w:b/>
          <w:sz w:val="32"/>
          <w:szCs w:val="21"/>
        </w:rPr>
      </w:pPr>
      <w:r>
        <w:rPr>
          <w:rFonts w:ascii="宋体" w:eastAsia="宋体" w:hAnsi="宋体" w:cs="宋体" w:hint="eastAsia"/>
          <w:b/>
          <w:sz w:val="32"/>
          <w:szCs w:val="21"/>
        </w:rPr>
        <w:t>四、授予学位及毕业学分要求</w:t>
      </w:r>
    </w:p>
    <w:p w:rsidR="00BB1B78" w:rsidRPr="00DA056C" w:rsidRDefault="00BB1B78" w:rsidP="003C0F04">
      <w:pPr>
        <w:ind w:firstLineChars="200" w:firstLine="560"/>
        <w:rPr>
          <w:rFonts w:asciiTheme="minorEastAsia" w:eastAsiaTheme="minorEastAsia" w:hAnsiTheme="minorEastAsia"/>
          <w:sz w:val="28"/>
          <w:szCs w:val="28"/>
        </w:rPr>
      </w:pPr>
      <w:r>
        <w:rPr>
          <w:rFonts w:asciiTheme="minorEastAsia" w:hAnsiTheme="minorEastAsia" w:hint="eastAsia"/>
          <w:sz w:val="28"/>
        </w:rPr>
        <w:tab/>
      </w:r>
      <w:r w:rsidRPr="00DA056C">
        <w:rPr>
          <w:rFonts w:asciiTheme="minorEastAsia" w:eastAsiaTheme="minorEastAsia" w:hAnsiTheme="minorEastAsia" w:hint="eastAsia"/>
          <w:sz w:val="28"/>
          <w:szCs w:val="28"/>
        </w:rPr>
        <w:t>1、学制：</w:t>
      </w:r>
      <w:r w:rsidR="009B4F50" w:rsidRPr="00DA056C">
        <w:rPr>
          <w:rFonts w:asciiTheme="minorEastAsia" w:eastAsiaTheme="minorEastAsia" w:hAnsiTheme="minorEastAsia" w:hint="eastAsia"/>
          <w:sz w:val="28"/>
          <w:szCs w:val="28"/>
        </w:rPr>
        <w:t>学制为四年制，弹性学制三-六年。前两年在中国玉溪师范学院学习；后两年在泰国清莱皇家大学</w:t>
      </w:r>
      <w:r w:rsidR="00BE5E61">
        <w:rPr>
          <w:rFonts w:asciiTheme="minorEastAsia" w:eastAsiaTheme="minorEastAsia" w:hAnsiTheme="minorEastAsia" w:hint="eastAsia"/>
          <w:sz w:val="28"/>
          <w:szCs w:val="28"/>
        </w:rPr>
        <w:t>或泰国呵叻皇家大学</w:t>
      </w:r>
      <w:r w:rsidR="009B4F50" w:rsidRPr="00DA056C">
        <w:rPr>
          <w:rFonts w:asciiTheme="minorEastAsia" w:eastAsiaTheme="minorEastAsia" w:hAnsiTheme="minorEastAsia" w:hint="eastAsia"/>
          <w:sz w:val="28"/>
          <w:szCs w:val="28"/>
        </w:rPr>
        <w:t>学习。</w:t>
      </w:r>
    </w:p>
    <w:p w:rsidR="00BB1B78" w:rsidRPr="00DA056C" w:rsidRDefault="00BB1B78" w:rsidP="003C0F04">
      <w:pPr>
        <w:ind w:firstLineChars="200" w:firstLine="560"/>
        <w:rPr>
          <w:rFonts w:asciiTheme="minorEastAsia" w:eastAsiaTheme="minorEastAsia" w:hAnsiTheme="minorEastAsia"/>
          <w:sz w:val="28"/>
          <w:szCs w:val="28"/>
        </w:rPr>
      </w:pPr>
      <w:r w:rsidRPr="00DA056C">
        <w:rPr>
          <w:rFonts w:asciiTheme="minorEastAsia" w:eastAsiaTheme="minorEastAsia" w:hAnsiTheme="minorEastAsia" w:hint="eastAsia"/>
          <w:sz w:val="28"/>
          <w:szCs w:val="28"/>
        </w:rPr>
        <w:tab/>
        <w:t>2、学位：对达到本培养方案要求，获得毕业资格且符合《玉溪师范学院学士学位授予实施细则》规定的学位授予条件的学生，授予</w:t>
      </w:r>
      <w:r w:rsidR="009B4F50" w:rsidRPr="00DA056C">
        <w:rPr>
          <w:rFonts w:asciiTheme="minorEastAsia" w:eastAsiaTheme="minorEastAsia" w:hAnsiTheme="minorEastAsia" w:hint="eastAsia"/>
          <w:sz w:val="28"/>
          <w:szCs w:val="28"/>
        </w:rPr>
        <w:t>文学</w:t>
      </w:r>
      <w:r w:rsidRPr="00DA056C">
        <w:rPr>
          <w:rFonts w:asciiTheme="minorEastAsia" w:eastAsiaTheme="minorEastAsia" w:hAnsiTheme="minorEastAsia" w:hint="eastAsia"/>
          <w:sz w:val="28"/>
          <w:szCs w:val="28"/>
        </w:rPr>
        <w:t>学士学位。</w:t>
      </w:r>
    </w:p>
    <w:p w:rsidR="00AE13E2" w:rsidRPr="00E9438B" w:rsidRDefault="00BB1B78" w:rsidP="003C0F04">
      <w:pPr>
        <w:ind w:firstLineChars="200" w:firstLine="560"/>
        <w:rPr>
          <w:rFonts w:asciiTheme="minorEastAsia" w:eastAsiaTheme="minorEastAsia" w:hAnsiTheme="minorEastAsia"/>
          <w:sz w:val="28"/>
          <w:szCs w:val="28"/>
        </w:rPr>
      </w:pPr>
      <w:r w:rsidRPr="00DA056C">
        <w:rPr>
          <w:rFonts w:asciiTheme="minorEastAsia" w:eastAsiaTheme="minorEastAsia" w:hAnsiTheme="minorEastAsia" w:hint="eastAsia"/>
          <w:sz w:val="28"/>
          <w:szCs w:val="28"/>
        </w:rPr>
        <w:lastRenderedPageBreak/>
        <w:t>3、最低毕业学分要求：本专业最低毕业学分为</w:t>
      </w:r>
      <w:r w:rsidR="009B4F50" w:rsidRPr="00DA056C">
        <w:rPr>
          <w:rFonts w:asciiTheme="minorEastAsia" w:eastAsiaTheme="minorEastAsia" w:hAnsiTheme="minorEastAsia" w:hint="eastAsia"/>
          <w:sz w:val="28"/>
          <w:szCs w:val="28"/>
        </w:rPr>
        <w:t>160</w:t>
      </w:r>
      <w:r w:rsidRPr="00DA056C">
        <w:rPr>
          <w:rFonts w:asciiTheme="minorEastAsia" w:eastAsiaTheme="minorEastAsia" w:hAnsiTheme="minorEastAsia" w:hint="eastAsia"/>
          <w:sz w:val="28"/>
          <w:szCs w:val="28"/>
        </w:rPr>
        <w:t>学分，具体要求参见第五部分。</w:t>
      </w:r>
    </w:p>
    <w:p w:rsidR="00BB1B78" w:rsidRPr="009B4F50"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t>五、课程结构及最低要求学分分布</w:t>
      </w:r>
    </w:p>
    <w:p w:rsidR="00BB1B78" w:rsidRPr="00425F23" w:rsidRDefault="00BB1B78" w:rsidP="003C0F04">
      <w:pPr>
        <w:numPr>
          <w:ilvl w:val="255"/>
          <w:numId w:val="0"/>
        </w:numPr>
        <w:ind w:firstLine="420"/>
        <w:jc w:val="center"/>
        <w:rPr>
          <w:rFonts w:asciiTheme="minorEastAsia" w:eastAsiaTheme="minorEastAsia" w:hAnsiTheme="minorEastAsia"/>
          <w:sz w:val="18"/>
          <w:szCs w:val="18"/>
        </w:rPr>
      </w:pPr>
      <w:r w:rsidRPr="00425F23">
        <w:rPr>
          <w:rFonts w:asciiTheme="minorEastAsia" w:eastAsiaTheme="minorEastAsia" w:hAnsiTheme="minorEastAsia" w:hint="eastAsia"/>
          <w:sz w:val="18"/>
          <w:szCs w:val="18"/>
        </w:rPr>
        <w:t>表1：课程结构及最低学分要求分布表</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080"/>
        <w:gridCol w:w="1440"/>
        <w:gridCol w:w="900"/>
        <w:gridCol w:w="720"/>
        <w:gridCol w:w="900"/>
        <w:gridCol w:w="900"/>
        <w:gridCol w:w="900"/>
        <w:gridCol w:w="1080"/>
        <w:gridCol w:w="900"/>
      </w:tblGrid>
      <w:tr w:rsidR="00BB1B78" w:rsidTr="005128A0">
        <w:trPr>
          <w:trHeight w:val="596"/>
          <w:jc w:val="center"/>
        </w:trPr>
        <w:tc>
          <w:tcPr>
            <w:tcW w:w="108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课程类别</w:t>
            </w:r>
          </w:p>
        </w:tc>
        <w:tc>
          <w:tcPr>
            <w:tcW w:w="144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修读方式</w:t>
            </w:r>
          </w:p>
        </w:tc>
        <w:tc>
          <w:tcPr>
            <w:tcW w:w="90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门次数</w:t>
            </w:r>
          </w:p>
        </w:tc>
        <w:tc>
          <w:tcPr>
            <w:tcW w:w="72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最低要求学分</w:t>
            </w:r>
          </w:p>
        </w:tc>
        <w:tc>
          <w:tcPr>
            <w:tcW w:w="90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占最低毕业学分百分比</w:t>
            </w:r>
            <w:r w:rsidRPr="00216B6E">
              <w:rPr>
                <w:rFonts w:asciiTheme="minorEastAsia" w:eastAsiaTheme="minorEastAsia" w:hAnsiTheme="minorEastAsia"/>
                <w:sz w:val="18"/>
                <w:szCs w:val="18"/>
              </w:rPr>
              <w:t>(%)</w:t>
            </w:r>
          </w:p>
        </w:tc>
        <w:tc>
          <w:tcPr>
            <w:tcW w:w="90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合计</w:t>
            </w:r>
          </w:p>
        </w:tc>
        <w:tc>
          <w:tcPr>
            <w:tcW w:w="90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bCs/>
                <w:sz w:val="18"/>
                <w:szCs w:val="18"/>
              </w:rPr>
              <w:t>学时</w:t>
            </w:r>
          </w:p>
        </w:tc>
        <w:tc>
          <w:tcPr>
            <w:tcW w:w="108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占总学时</w:t>
            </w:r>
          </w:p>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百分比</w:t>
            </w:r>
            <w:r w:rsidRPr="00216B6E">
              <w:rPr>
                <w:rFonts w:asciiTheme="minorEastAsia" w:eastAsiaTheme="minorEastAsia" w:hAnsiTheme="minorEastAsia"/>
                <w:sz w:val="18"/>
                <w:szCs w:val="18"/>
              </w:rPr>
              <w:t>(%)</w:t>
            </w:r>
          </w:p>
        </w:tc>
        <w:tc>
          <w:tcPr>
            <w:tcW w:w="900" w:type="dxa"/>
            <w:tcBorders>
              <w:top w:val="single" w:sz="12" w:space="0" w:color="auto"/>
            </w:tcBorders>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合计</w:t>
            </w:r>
          </w:p>
        </w:tc>
      </w:tr>
      <w:tr w:rsidR="00BB1B78" w:rsidTr="005128A0">
        <w:trPr>
          <w:cantSplit/>
          <w:trHeight w:val="211"/>
          <w:jc w:val="center"/>
        </w:trPr>
        <w:tc>
          <w:tcPr>
            <w:tcW w:w="1080" w:type="dxa"/>
            <w:vMerge w:val="restart"/>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通识教育课程</w:t>
            </w:r>
          </w:p>
        </w:tc>
        <w:tc>
          <w:tcPr>
            <w:tcW w:w="144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必修</w:t>
            </w:r>
          </w:p>
        </w:tc>
        <w:tc>
          <w:tcPr>
            <w:tcW w:w="90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24</w:t>
            </w:r>
          </w:p>
        </w:tc>
        <w:tc>
          <w:tcPr>
            <w:tcW w:w="72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44</w:t>
            </w:r>
          </w:p>
        </w:tc>
        <w:tc>
          <w:tcPr>
            <w:tcW w:w="900" w:type="dxa"/>
            <w:vAlign w:val="center"/>
          </w:tcPr>
          <w:p w:rsidR="00BB1B78" w:rsidRPr="00216B6E" w:rsidRDefault="001E6856"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27.</w:t>
            </w:r>
            <w:r w:rsidR="002B30E4">
              <w:rPr>
                <w:rFonts w:asciiTheme="minorEastAsia" w:eastAsiaTheme="minorEastAsia" w:hAnsiTheme="minorEastAsia" w:hint="eastAsia"/>
                <w:sz w:val="18"/>
                <w:szCs w:val="18"/>
              </w:rPr>
              <w:t>5</w:t>
            </w:r>
          </w:p>
        </w:tc>
        <w:tc>
          <w:tcPr>
            <w:tcW w:w="900" w:type="dxa"/>
            <w:vMerge w:val="restart"/>
            <w:vAlign w:val="center"/>
          </w:tcPr>
          <w:p w:rsidR="00BB1B78" w:rsidRPr="00216B6E" w:rsidRDefault="00152E38"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54</w:t>
            </w:r>
          </w:p>
        </w:tc>
        <w:tc>
          <w:tcPr>
            <w:tcW w:w="900" w:type="dxa"/>
            <w:vAlign w:val="center"/>
          </w:tcPr>
          <w:p w:rsidR="00BB1B78" w:rsidRPr="00216B6E" w:rsidRDefault="00C22D04"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w:t>
            </w:r>
            <w:r w:rsidR="00152E38">
              <w:rPr>
                <w:rFonts w:asciiTheme="minorEastAsia" w:eastAsiaTheme="minorEastAsia" w:hAnsiTheme="minorEastAsia" w:hint="eastAsia"/>
                <w:sz w:val="18"/>
                <w:szCs w:val="18"/>
              </w:rPr>
              <w:t>3</w:t>
            </w:r>
          </w:p>
        </w:tc>
        <w:tc>
          <w:tcPr>
            <w:tcW w:w="1080" w:type="dxa"/>
            <w:vAlign w:val="center"/>
          </w:tcPr>
          <w:p w:rsidR="00BB1B78"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21.8</w:t>
            </w:r>
          </w:p>
        </w:tc>
        <w:tc>
          <w:tcPr>
            <w:tcW w:w="900" w:type="dxa"/>
            <w:vMerge w:val="restart"/>
            <w:vAlign w:val="center"/>
          </w:tcPr>
          <w:p w:rsidR="00BB1B78"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733</w:t>
            </w:r>
          </w:p>
        </w:tc>
      </w:tr>
      <w:tr w:rsidR="00BB1B78" w:rsidTr="005128A0">
        <w:trPr>
          <w:cantSplit/>
          <w:trHeight w:val="211"/>
          <w:jc w:val="center"/>
        </w:trPr>
        <w:tc>
          <w:tcPr>
            <w:tcW w:w="1080" w:type="dxa"/>
            <w:vMerge/>
            <w:vAlign w:val="center"/>
          </w:tcPr>
          <w:p w:rsidR="00BB1B78" w:rsidRPr="00216B6E" w:rsidRDefault="00BB1B78" w:rsidP="003C0F04">
            <w:pPr>
              <w:jc w:val="center"/>
              <w:rPr>
                <w:rFonts w:asciiTheme="minorEastAsia" w:eastAsiaTheme="minorEastAsia" w:hAnsiTheme="minorEastAsia"/>
                <w:sz w:val="18"/>
                <w:szCs w:val="18"/>
              </w:rPr>
            </w:pPr>
          </w:p>
        </w:tc>
        <w:tc>
          <w:tcPr>
            <w:tcW w:w="144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选修</w:t>
            </w:r>
          </w:p>
        </w:tc>
        <w:tc>
          <w:tcPr>
            <w:tcW w:w="90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w:t>
            </w:r>
          </w:p>
        </w:tc>
        <w:tc>
          <w:tcPr>
            <w:tcW w:w="720" w:type="dxa"/>
            <w:vAlign w:val="center"/>
          </w:tcPr>
          <w:p w:rsidR="00BB1B78" w:rsidRPr="00216B6E" w:rsidRDefault="0098398E"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10</w:t>
            </w:r>
          </w:p>
        </w:tc>
        <w:tc>
          <w:tcPr>
            <w:tcW w:w="900" w:type="dxa"/>
            <w:vAlign w:val="center"/>
          </w:tcPr>
          <w:p w:rsidR="00BB1B78" w:rsidRPr="00216B6E" w:rsidRDefault="007B2ABF"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6.</w:t>
            </w:r>
            <w:r w:rsidR="002B30E4">
              <w:rPr>
                <w:rFonts w:asciiTheme="minorEastAsia" w:eastAsiaTheme="minorEastAsia" w:hAnsiTheme="minorEastAsia" w:hint="eastAsia"/>
                <w:sz w:val="18"/>
                <w:szCs w:val="18"/>
              </w:rPr>
              <w:t>3</w:t>
            </w:r>
          </w:p>
        </w:tc>
        <w:tc>
          <w:tcPr>
            <w:tcW w:w="900" w:type="dxa"/>
            <w:vMerge/>
            <w:vAlign w:val="center"/>
          </w:tcPr>
          <w:p w:rsidR="00BB1B78" w:rsidRPr="00216B6E" w:rsidRDefault="00BB1B78" w:rsidP="003C0F04">
            <w:pPr>
              <w:jc w:val="center"/>
              <w:rPr>
                <w:rFonts w:asciiTheme="minorEastAsia" w:eastAsiaTheme="minorEastAsia" w:hAnsiTheme="minorEastAsia"/>
                <w:sz w:val="18"/>
                <w:szCs w:val="18"/>
              </w:rPr>
            </w:pPr>
          </w:p>
        </w:tc>
        <w:tc>
          <w:tcPr>
            <w:tcW w:w="900" w:type="dxa"/>
            <w:vAlign w:val="center"/>
          </w:tcPr>
          <w:p w:rsidR="00BB1B78" w:rsidRPr="00216B6E" w:rsidRDefault="00152E38"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180</w:t>
            </w:r>
          </w:p>
        </w:tc>
        <w:tc>
          <w:tcPr>
            <w:tcW w:w="1080" w:type="dxa"/>
            <w:vAlign w:val="center"/>
          </w:tcPr>
          <w:p w:rsidR="00BB1B78"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7.1</w:t>
            </w:r>
          </w:p>
        </w:tc>
        <w:tc>
          <w:tcPr>
            <w:tcW w:w="900" w:type="dxa"/>
            <w:vMerge/>
            <w:vAlign w:val="center"/>
          </w:tcPr>
          <w:p w:rsidR="00BB1B78" w:rsidRPr="00216B6E" w:rsidRDefault="00BB1B78" w:rsidP="003C0F04">
            <w:pPr>
              <w:jc w:val="center"/>
              <w:rPr>
                <w:rFonts w:asciiTheme="minorEastAsia" w:eastAsiaTheme="minorEastAsia" w:hAnsiTheme="minorEastAsia"/>
                <w:sz w:val="18"/>
                <w:szCs w:val="18"/>
              </w:rPr>
            </w:pPr>
          </w:p>
        </w:tc>
      </w:tr>
      <w:tr w:rsidR="0098398E" w:rsidTr="00F42DD3">
        <w:trPr>
          <w:cantSplit/>
          <w:trHeight w:val="583"/>
          <w:jc w:val="center"/>
        </w:trPr>
        <w:tc>
          <w:tcPr>
            <w:tcW w:w="1080" w:type="dxa"/>
            <w:vMerge w:val="restart"/>
            <w:vAlign w:val="center"/>
          </w:tcPr>
          <w:p w:rsidR="0098398E" w:rsidRPr="00216B6E" w:rsidRDefault="0098398E"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综合教育课程</w:t>
            </w:r>
          </w:p>
        </w:tc>
        <w:tc>
          <w:tcPr>
            <w:tcW w:w="1440" w:type="dxa"/>
            <w:tcBorders>
              <w:bottom w:val="single" w:sz="4" w:space="0" w:color="auto"/>
            </w:tcBorders>
            <w:vAlign w:val="center"/>
          </w:tcPr>
          <w:p w:rsidR="0098398E" w:rsidRPr="00216B6E" w:rsidRDefault="0098398E"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必修</w:t>
            </w:r>
          </w:p>
        </w:tc>
        <w:tc>
          <w:tcPr>
            <w:tcW w:w="900" w:type="dxa"/>
            <w:tcBorders>
              <w:bottom w:val="single" w:sz="4" w:space="0" w:color="auto"/>
            </w:tcBorders>
            <w:vAlign w:val="center"/>
          </w:tcPr>
          <w:p w:rsidR="0098398E" w:rsidRPr="0069072B" w:rsidRDefault="00C22D04" w:rsidP="003C0F04">
            <w:pPr>
              <w:jc w:val="center"/>
              <w:rPr>
                <w:rFonts w:asciiTheme="minorEastAsia" w:eastAsiaTheme="minorEastAsia" w:hAnsiTheme="minorEastAsia"/>
                <w:sz w:val="18"/>
                <w:szCs w:val="18"/>
              </w:rPr>
            </w:pPr>
            <w:r w:rsidRPr="0069072B">
              <w:rPr>
                <w:rFonts w:asciiTheme="minorEastAsia" w:eastAsiaTheme="minorEastAsia" w:hAnsiTheme="minorEastAsia" w:hint="eastAsia"/>
                <w:sz w:val="18"/>
                <w:szCs w:val="18"/>
              </w:rPr>
              <w:t>24</w:t>
            </w:r>
          </w:p>
        </w:tc>
        <w:tc>
          <w:tcPr>
            <w:tcW w:w="720" w:type="dxa"/>
            <w:tcBorders>
              <w:bottom w:val="single" w:sz="4" w:space="0" w:color="auto"/>
            </w:tcBorders>
            <w:vAlign w:val="center"/>
          </w:tcPr>
          <w:p w:rsidR="0098398E" w:rsidRPr="0069072B" w:rsidRDefault="00152E38" w:rsidP="003C0F04">
            <w:pPr>
              <w:jc w:val="center"/>
              <w:rPr>
                <w:rFonts w:asciiTheme="minorEastAsia" w:eastAsiaTheme="minorEastAsia" w:hAnsiTheme="minorEastAsia"/>
                <w:sz w:val="18"/>
                <w:szCs w:val="18"/>
              </w:rPr>
            </w:pPr>
            <w:r w:rsidRPr="0069072B">
              <w:rPr>
                <w:rFonts w:asciiTheme="minorEastAsia" w:eastAsiaTheme="minorEastAsia" w:hAnsiTheme="minorEastAsia" w:hint="eastAsia"/>
                <w:sz w:val="18"/>
                <w:szCs w:val="18"/>
              </w:rPr>
              <w:t>85</w:t>
            </w:r>
          </w:p>
        </w:tc>
        <w:tc>
          <w:tcPr>
            <w:tcW w:w="900" w:type="dxa"/>
            <w:tcBorders>
              <w:bottom w:val="single" w:sz="4" w:space="0" w:color="auto"/>
            </w:tcBorders>
            <w:vAlign w:val="center"/>
          </w:tcPr>
          <w:p w:rsidR="0098398E" w:rsidRPr="0069072B" w:rsidRDefault="002B30E4" w:rsidP="003C0F04">
            <w:pPr>
              <w:jc w:val="center"/>
              <w:rPr>
                <w:rFonts w:asciiTheme="minorEastAsia" w:eastAsiaTheme="minorEastAsia" w:hAnsiTheme="minorEastAsia"/>
                <w:sz w:val="18"/>
                <w:szCs w:val="18"/>
              </w:rPr>
            </w:pPr>
            <w:r w:rsidRPr="0069072B">
              <w:rPr>
                <w:rFonts w:asciiTheme="minorEastAsia" w:eastAsiaTheme="minorEastAsia" w:hAnsiTheme="minorEastAsia" w:hint="eastAsia"/>
                <w:sz w:val="18"/>
                <w:szCs w:val="18"/>
              </w:rPr>
              <w:t>53.1</w:t>
            </w:r>
          </w:p>
        </w:tc>
        <w:tc>
          <w:tcPr>
            <w:tcW w:w="900" w:type="dxa"/>
            <w:vMerge w:val="restart"/>
            <w:vAlign w:val="center"/>
          </w:tcPr>
          <w:p w:rsidR="0098398E" w:rsidRPr="00216B6E" w:rsidRDefault="00152E38"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95</w:t>
            </w:r>
          </w:p>
        </w:tc>
        <w:tc>
          <w:tcPr>
            <w:tcW w:w="900" w:type="dxa"/>
            <w:tcBorders>
              <w:bottom w:val="single" w:sz="4" w:space="0" w:color="auto"/>
            </w:tcBorders>
            <w:vAlign w:val="center"/>
          </w:tcPr>
          <w:p w:rsidR="0098398E" w:rsidRPr="00216B6E" w:rsidRDefault="00C22D04"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1558</w:t>
            </w:r>
          </w:p>
        </w:tc>
        <w:tc>
          <w:tcPr>
            <w:tcW w:w="1080" w:type="dxa"/>
            <w:tcBorders>
              <w:bottom w:val="single" w:sz="4" w:space="0" w:color="auto"/>
            </w:tcBorders>
            <w:vAlign w:val="center"/>
          </w:tcPr>
          <w:p w:rsidR="008F066E"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61.5</w:t>
            </w:r>
          </w:p>
        </w:tc>
        <w:tc>
          <w:tcPr>
            <w:tcW w:w="900" w:type="dxa"/>
            <w:vMerge w:val="restart"/>
            <w:vAlign w:val="center"/>
          </w:tcPr>
          <w:p w:rsidR="0098398E"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1738</w:t>
            </w:r>
          </w:p>
        </w:tc>
      </w:tr>
      <w:tr w:rsidR="0098398E" w:rsidTr="00F42DD3">
        <w:trPr>
          <w:cantSplit/>
          <w:trHeight w:val="305"/>
          <w:jc w:val="center"/>
        </w:trPr>
        <w:tc>
          <w:tcPr>
            <w:tcW w:w="1080" w:type="dxa"/>
            <w:vMerge/>
            <w:vAlign w:val="center"/>
          </w:tcPr>
          <w:p w:rsidR="0098398E" w:rsidRPr="00216B6E" w:rsidRDefault="0098398E" w:rsidP="003C0F04">
            <w:pPr>
              <w:jc w:val="center"/>
              <w:rPr>
                <w:rFonts w:asciiTheme="minorEastAsia" w:eastAsiaTheme="minorEastAsia" w:hAnsiTheme="minorEastAsia"/>
                <w:sz w:val="18"/>
                <w:szCs w:val="18"/>
              </w:rPr>
            </w:pPr>
          </w:p>
        </w:tc>
        <w:tc>
          <w:tcPr>
            <w:tcW w:w="1440" w:type="dxa"/>
            <w:tcBorders>
              <w:top w:val="single" w:sz="4" w:space="0" w:color="auto"/>
            </w:tcBorders>
            <w:vAlign w:val="center"/>
          </w:tcPr>
          <w:p w:rsidR="0098398E" w:rsidRPr="00216B6E" w:rsidRDefault="0098398E"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选修</w:t>
            </w:r>
          </w:p>
        </w:tc>
        <w:tc>
          <w:tcPr>
            <w:tcW w:w="900" w:type="dxa"/>
            <w:tcBorders>
              <w:top w:val="single" w:sz="4" w:space="0" w:color="auto"/>
            </w:tcBorders>
            <w:vAlign w:val="center"/>
          </w:tcPr>
          <w:p w:rsidR="0098398E" w:rsidRPr="00C22D04" w:rsidRDefault="00C22D04" w:rsidP="003C0F04">
            <w:pPr>
              <w:jc w:val="center"/>
              <w:rPr>
                <w:rFonts w:asciiTheme="minorEastAsia" w:eastAsiaTheme="minorEastAsia" w:hAnsiTheme="minorEastAsia"/>
                <w:color w:val="FF0000"/>
                <w:sz w:val="18"/>
                <w:szCs w:val="18"/>
              </w:rPr>
            </w:pPr>
            <w:r w:rsidRPr="00216B6E">
              <w:rPr>
                <w:rFonts w:asciiTheme="minorEastAsia" w:eastAsiaTheme="minorEastAsia" w:hAnsiTheme="minorEastAsia" w:hint="eastAsia"/>
                <w:sz w:val="18"/>
                <w:szCs w:val="18"/>
              </w:rPr>
              <w:t>—</w:t>
            </w:r>
          </w:p>
        </w:tc>
        <w:tc>
          <w:tcPr>
            <w:tcW w:w="720" w:type="dxa"/>
            <w:tcBorders>
              <w:top w:val="single" w:sz="4" w:space="0" w:color="auto"/>
            </w:tcBorders>
            <w:vAlign w:val="center"/>
          </w:tcPr>
          <w:p w:rsidR="0098398E" w:rsidRPr="00216B6E" w:rsidRDefault="00152E38"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900" w:type="dxa"/>
            <w:tcBorders>
              <w:top w:val="single" w:sz="4" w:space="0" w:color="auto"/>
            </w:tcBorders>
            <w:vAlign w:val="center"/>
          </w:tcPr>
          <w:p w:rsidR="0098398E" w:rsidRPr="00216B6E" w:rsidRDefault="002B30E4"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6.3</w:t>
            </w:r>
          </w:p>
        </w:tc>
        <w:tc>
          <w:tcPr>
            <w:tcW w:w="900" w:type="dxa"/>
            <w:vMerge/>
            <w:vAlign w:val="center"/>
          </w:tcPr>
          <w:p w:rsidR="0098398E" w:rsidRPr="00216B6E" w:rsidRDefault="0098398E" w:rsidP="003C0F04">
            <w:pPr>
              <w:jc w:val="center"/>
              <w:rPr>
                <w:rFonts w:asciiTheme="minorEastAsia" w:eastAsiaTheme="minorEastAsia" w:hAnsiTheme="minorEastAsia"/>
                <w:sz w:val="18"/>
                <w:szCs w:val="18"/>
              </w:rPr>
            </w:pPr>
          </w:p>
        </w:tc>
        <w:tc>
          <w:tcPr>
            <w:tcW w:w="900" w:type="dxa"/>
            <w:tcBorders>
              <w:top w:val="single" w:sz="4" w:space="0" w:color="auto"/>
            </w:tcBorders>
            <w:vAlign w:val="center"/>
          </w:tcPr>
          <w:p w:rsidR="0098398E" w:rsidRPr="00216B6E" w:rsidRDefault="00C22D04" w:rsidP="003C0F04">
            <w:pPr>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180</w:t>
            </w:r>
          </w:p>
        </w:tc>
        <w:tc>
          <w:tcPr>
            <w:tcW w:w="1080" w:type="dxa"/>
            <w:tcBorders>
              <w:top w:val="single" w:sz="4" w:space="0" w:color="auto"/>
            </w:tcBorders>
            <w:vAlign w:val="center"/>
          </w:tcPr>
          <w:p w:rsidR="0098398E" w:rsidRPr="00216B6E" w:rsidRDefault="000F54B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7.</w:t>
            </w:r>
            <w:r w:rsidR="00EA608F">
              <w:rPr>
                <w:rFonts w:asciiTheme="minorEastAsia" w:eastAsiaTheme="minorEastAsia" w:hAnsiTheme="minorEastAsia" w:hint="eastAsia"/>
                <w:sz w:val="18"/>
                <w:szCs w:val="18"/>
              </w:rPr>
              <w:t>1</w:t>
            </w:r>
          </w:p>
        </w:tc>
        <w:tc>
          <w:tcPr>
            <w:tcW w:w="900" w:type="dxa"/>
            <w:vMerge/>
            <w:vAlign w:val="center"/>
          </w:tcPr>
          <w:p w:rsidR="0098398E" w:rsidRPr="00216B6E" w:rsidRDefault="0098398E" w:rsidP="003C0F04">
            <w:pPr>
              <w:jc w:val="center"/>
              <w:rPr>
                <w:rFonts w:asciiTheme="minorEastAsia" w:eastAsiaTheme="minorEastAsia" w:hAnsiTheme="minorEastAsia"/>
                <w:sz w:val="18"/>
                <w:szCs w:val="18"/>
              </w:rPr>
            </w:pPr>
          </w:p>
        </w:tc>
      </w:tr>
      <w:tr w:rsidR="00BB1B78" w:rsidTr="005128A0">
        <w:trPr>
          <w:cantSplit/>
          <w:trHeight w:val="468"/>
          <w:jc w:val="center"/>
        </w:trPr>
        <w:tc>
          <w:tcPr>
            <w:tcW w:w="1080" w:type="dxa"/>
            <w:vMerge w:val="restart"/>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学科专业教育课程</w:t>
            </w:r>
          </w:p>
        </w:tc>
        <w:tc>
          <w:tcPr>
            <w:tcW w:w="144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必修</w:t>
            </w:r>
          </w:p>
        </w:tc>
        <w:tc>
          <w:tcPr>
            <w:tcW w:w="900" w:type="dxa"/>
            <w:vAlign w:val="center"/>
          </w:tcPr>
          <w:p w:rsidR="00BB1B78" w:rsidRPr="00216B6E" w:rsidRDefault="00084FE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3</w:t>
            </w:r>
          </w:p>
        </w:tc>
        <w:tc>
          <w:tcPr>
            <w:tcW w:w="720" w:type="dxa"/>
            <w:vAlign w:val="center"/>
          </w:tcPr>
          <w:p w:rsidR="00BB1B78" w:rsidRPr="00216B6E" w:rsidRDefault="00084FE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11</w:t>
            </w:r>
          </w:p>
        </w:tc>
        <w:tc>
          <w:tcPr>
            <w:tcW w:w="900" w:type="dxa"/>
            <w:vAlign w:val="center"/>
          </w:tcPr>
          <w:p w:rsidR="00BB1B78" w:rsidRPr="00216B6E" w:rsidRDefault="00DB25B6"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6.</w:t>
            </w:r>
            <w:r w:rsidR="002B30E4">
              <w:rPr>
                <w:rFonts w:asciiTheme="minorEastAsia" w:eastAsiaTheme="minorEastAsia" w:hAnsiTheme="minorEastAsia" w:hint="eastAsia"/>
                <w:sz w:val="18"/>
                <w:szCs w:val="18"/>
              </w:rPr>
              <w:t>8</w:t>
            </w:r>
          </w:p>
        </w:tc>
        <w:tc>
          <w:tcPr>
            <w:tcW w:w="900" w:type="dxa"/>
            <w:vMerge w:val="restart"/>
            <w:vAlign w:val="center"/>
          </w:tcPr>
          <w:p w:rsidR="00BB1B78" w:rsidRPr="00216B6E" w:rsidRDefault="00152E38"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900" w:type="dxa"/>
            <w:vAlign w:val="center"/>
          </w:tcPr>
          <w:p w:rsidR="00BB1B78" w:rsidRPr="00216B6E" w:rsidRDefault="00C22D04"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w:t>
            </w:r>
          </w:p>
        </w:tc>
        <w:tc>
          <w:tcPr>
            <w:tcW w:w="1080" w:type="dxa"/>
            <w:vAlign w:val="center"/>
          </w:tcPr>
          <w:p w:rsidR="00BB1B78"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900" w:type="dxa"/>
            <w:vMerge w:val="restart"/>
            <w:vAlign w:val="center"/>
          </w:tcPr>
          <w:p w:rsidR="00BB1B78" w:rsidRPr="00216B6E" w:rsidRDefault="00EA608F"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64</w:t>
            </w:r>
          </w:p>
        </w:tc>
      </w:tr>
      <w:tr w:rsidR="00BB1B78" w:rsidTr="005128A0">
        <w:trPr>
          <w:cantSplit/>
          <w:trHeight w:val="468"/>
          <w:jc w:val="center"/>
        </w:trPr>
        <w:tc>
          <w:tcPr>
            <w:tcW w:w="1080" w:type="dxa"/>
            <w:vMerge/>
            <w:vAlign w:val="center"/>
          </w:tcPr>
          <w:p w:rsidR="00BB1B78" w:rsidRPr="00216B6E" w:rsidRDefault="00BB1B78" w:rsidP="003C0F04">
            <w:pPr>
              <w:jc w:val="center"/>
              <w:rPr>
                <w:rFonts w:asciiTheme="minorEastAsia" w:eastAsiaTheme="minorEastAsia" w:hAnsiTheme="minorEastAsia"/>
                <w:sz w:val="18"/>
                <w:szCs w:val="18"/>
              </w:rPr>
            </w:pPr>
          </w:p>
        </w:tc>
        <w:tc>
          <w:tcPr>
            <w:tcW w:w="144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选修</w:t>
            </w:r>
          </w:p>
        </w:tc>
        <w:tc>
          <w:tcPr>
            <w:tcW w:w="900" w:type="dxa"/>
            <w:vAlign w:val="center"/>
          </w:tcPr>
          <w:p w:rsidR="00BB1B78" w:rsidRPr="00216B6E" w:rsidRDefault="00BB1B78"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w:t>
            </w:r>
          </w:p>
        </w:tc>
        <w:tc>
          <w:tcPr>
            <w:tcW w:w="720" w:type="dxa"/>
            <w:vAlign w:val="center"/>
          </w:tcPr>
          <w:p w:rsidR="00BB1B78" w:rsidRPr="00216B6E" w:rsidRDefault="000F54B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0</w:t>
            </w:r>
          </w:p>
        </w:tc>
        <w:tc>
          <w:tcPr>
            <w:tcW w:w="900" w:type="dxa"/>
            <w:vAlign w:val="center"/>
          </w:tcPr>
          <w:p w:rsidR="00BB1B78" w:rsidRPr="00216B6E" w:rsidRDefault="0098398E"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0</w:t>
            </w:r>
          </w:p>
        </w:tc>
        <w:tc>
          <w:tcPr>
            <w:tcW w:w="900" w:type="dxa"/>
            <w:vMerge/>
            <w:vAlign w:val="center"/>
          </w:tcPr>
          <w:p w:rsidR="00BB1B78" w:rsidRPr="00216B6E" w:rsidRDefault="00BB1B78" w:rsidP="003C0F04">
            <w:pPr>
              <w:jc w:val="center"/>
              <w:rPr>
                <w:rFonts w:asciiTheme="minorEastAsia" w:eastAsiaTheme="minorEastAsia" w:hAnsiTheme="minorEastAsia"/>
                <w:sz w:val="18"/>
                <w:szCs w:val="18"/>
              </w:rPr>
            </w:pPr>
          </w:p>
        </w:tc>
        <w:tc>
          <w:tcPr>
            <w:tcW w:w="900" w:type="dxa"/>
            <w:vAlign w:val="center"/>
          </w:tcPr>
          <w:p w:rsidR="00BB1B78" w:rsidRPr="00216B6E" w:rsidRDefault="00DB25B6"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0</w:t>
            </w:r>
          </w:p>
        </w:tc>
        <w:tc>
          <w:tcPr>
            <w:tcW w:w="1080" w:type="dxa"/>
            <w:vAlign w:val="center"/>
          </w:tcPr>
          <w:p w:rsidR="00BB1B78" w:rsidRPr="00216B6E" w:rsidRDefault="000F54B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0</w:t>
            </w:r>
          </w:p>
        </w:tc>
        <w:tc>
          <w:tcPr>
            <w:tcW w:w="900" w:type="dxa"/>
            <w:vMerge/>
            <w:vAlign w:val="center"/>
          </w:tcPr>
          <w:p w:rsidR="00BB1B78" w:rsidRPr="00216B6E" w:rsidRDefault="00BB1B78" w:rsidP="003C0F04">
            <w:pPr>
              <w:jc w:val="center"/>
              <w:rPr>
                <w:rFonts w:asciiTheme="minorEastAsia" w:eastAsiaTheme="minorEastAsia" w:hAnsiTheme="minorEastAsia"/>
                <w:sz w:val="18"/>
                <w:szCs w:val="18"/>
              </w:rPr>
            </w:pPr>
          </w:p>
        </w:tc>
      </w:tr>
      <w:tr w:rsidR="00BB1B78" w:rsidTr="005128A0">
        <w:trPr>
          <w:cantSplit/>
          <w:trHeight w:val="269"/>
          <w:jc w:val="center"/>
        </w:trPr>
        <w:tc>
          <w:tcPr>
            <w:tcW w:w="1080" w:type="dxa"/>
            <w:tcBorders>
              <w:bottom w:val="single" w:sz="12" w:space="0" w:color="auto"/>
            </w:tcBorders>
            <w:vAlign w:val="center"/>
          </w:tcPr>
          <w:p w:rsidR="00BB1B78" w:rsidRPr="00216B6E" w:rsidRDefault="00BB1B78" w:rsidP="003C0F04">
            <w:pPr>
              <w:pStyle w:val="125"/>
              <w:spacing w:line="240" w:lineRule="auto"/>
              <w:ind w:firstLine="360"/>
              <w:jc w:val="center"/>
              <w:rPr>
                <w:rFonts w:asciiTheme="minorEastAsia" w:hAnsiTheme="minorEastAsia"/>
                <w:sz w:val="18"/>
                <w:szCs w:val="18"/>
              </w:rPr>
            </w:pPr>
            <w:r w:rsidRPr="00216B6E">
              <w:rPr>
                <w:rFonts w:asciiTheme="minorEastAsia" w:hAnsiTheme="minorEastAsia" w:hint="eastAsia"/>
                <w:sz w:val="18"/>
                <w:szCs w:val="18"/>
              </w:rPr>
              <w:t>合 计</w:t>
            </w:r>
          </w:p>
        </w:tc>
        <w:tc>
          <w:tcPr>
            <w:tcW w:w="1440" w:type="dxa"/>
            <w:tcBorders>
              <w:bottom w:val="single" w:sz="12" w:space="0" w:color="auto"/>
            </w:tcBorders>
            <w:vAlign w:val="center"/>
          </w:tcPr>
          <w:p w:rsidR="00BB1B78" w:rsidRPr="00216B6E" w:rsidRDefault="00BB1B78" w:rsidP="003C0F04">
            <w:pPr>
              <w:pStyle w:val="125"/>
              <w:spacing w:line="240" w:lineRule="auto"/>
              <w:ind w:firstLine="360"/>
              <w:jc w:val="center"/>
              <w:rPr>
                <w:rFonts w:asciiTheme="minorEastAsia" w:hAnsiTheme="minorEastAsia"/>
                <w:sz w:val="18"/>
                <w:szCs w:val="18"/>
              </w:rPr>
            </w:pPr>
            <w:r w:rsidRPr="00216B6E">
              <w:rPr>
                <w:rFonts w:asciiTheme="minorEastAsia" w:hAnsiTheme="minorEastAsia" w:hint="eastAsia"/>
                <w:sz w:val="18"/>
                <w:szCs w:val="18"/>
              </w:rPr>
              <w:t>—</w:t>
            </w:r>
          </w:p>
        </w:tc>
        <w:tc>
          <w:tcPr>
            <w:tcW w:w="900" w:type="dxa"/>
            <w:tcBorders>
              <w:bottom w:val="single" w:sz="12" w:space="0" w:color="auto"/>
            </w:tcBorders>
            <w:vAlign w:val="center"/>
          </w:tcPr>
          <w:p w:rsidR="00BB1B78" w:rsidRPr="00216B6E" w:rsidRDefault="000F54B7" w:rsidP="003C0F04">
            <w:pPr>
              <w:pStyle w:val="125"/>
              <w:spacing w:line="240" w:lineRule="auto"/>
              <w:ind w:firstLineChars="150" w:firstLine="270"/>
              <w:jc w:val="center"/>
              <w:rPr>
                <w:rFonts w:asciiTheme="minorEastAsia" w:hAnsiTheme="minorEastAsia"/>
                <w:sz w:val="18"/>
                <w:szCs w:val="18"/>
              </w:rPr>
            </w:pPr>
            <w:r w:rsidRPr="00216B6E">
              <w:rPr>
                <w:rFonts w:asciiTheme="minorEastAsia" w:hAnsiTheme="minorEastAsia" w:hint="eastAsia"/>
                <w:sz w:val="18"/>
                <w:szCs w:val="18"/>
              </w:rPr>
              <w:t>67</w:t>
            </w:r>
          </w:p>
        </w:tc>
        <w:tc>
          <w:tcPr>
            <w:tcW w:w="720" w:type="dxa"/>
            <w:tcBorders>
              <w:bottom w:val="single" w:sz="12" w:space="0" w:color="auto"/>
            </w:tcBorders>
            <w:vAlign w:val="center"/>
          </w:tcPr>
          <w:p w:rsidR="00BB1B78" w:rsidRPr="00216B6E" w:rsidRDefault="0099577B" w:rsidP="003C0F04">
            <w:pPr>
              <w:pStyle w:val="125"/>
              <w:spacing w:line="240" w:lineRule="auto"/>
              <w:ind w:firstLineChars="0" w:firstLine="0"/>
              <w:jc w:val="center"/>
              <w:rPr>
                <w:rFonts w:asciiTheme="minorEastAsia" w:hAnsiTheme="minorEastAsia"/>
                <w:sz w:val="18"/>
                <w:szCs w:val="18"/>
              </w:rPr>
            </w:pPr>
            <w:r w:rsidRPr="00216B6E">
              <w:rPr>
                <w:rFonts w:asciiTheme="minorEastAsia" w:hAnsiTheme="minorEastAsia" w:hint="eastAsia"/>
                <w:sz w:val="18"/>
                <w:szCs w:val="18"/>
              </w:rPr>
              <w:t>160</w:t>
            </w:r>
          </w:p>
        </w:tc>
        <w:tc>
          <w:tcPr>
            <w:tcW w:w="900" w:type="dxa"/>
            <w:tcBorders>
              <w:bottom w:val="single" w:sz="12" w:space="0" w:color="auto"/>
            </w:tcBorders>
            <w:vAlign w:val="center"/>
          </w:tcPr>
          <w:p w:rsidR="00BB1B78" w:rsidRPr="00216B6E" w:rsidRDefault="00B00920"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100</w:t>
            </w:r>
          </w:p>
        </w:tc>
        <w:tc>
          <w:tcPr>
            <w:tcW w:w="900" w:type="dxa"/>
            <w:tcBorders>
              <w:bottom w:val="single" w:sz="12" w:space="0" w:color="auto"/>
            </w:tcBorders>
            <w:vAlign w:val="center"/>
          </w:tcPr>
          <w:p w:rsidR="00BB1B78" w:rsidRPr="00216B6E" w:rsidRDefault="00DB25B6" w:rsidP="003C0F04">
            <w:pPr>
              <w:pStyle w:val="125"/>
              <w:spacing w:line="240" w:lineRule="auto"/>
              <w:ind w:firstLine="360"/>
              <w:rPr>
                <w:rFonts w:asciiTheme="minorEastAsia" w:hAnsiTheme="minorEastAsia"/>
                <w:sz w:val="18"/>
                <w:szCs w:val="18"/>
              </w:rPr>
            </w:pPr>
            <w:r w:rsidRPr="00216B6E">
              <w:rPr>
                <w:rFonts w:asciiTheme="minorEastAsia" w:hAnsiTheme="minorEastAsia" w:hint="eastAsia"/>
                <w:sz w:val="18"/>
                <w:szCs w:val="18"/>
              </w:rPr>
              <w:t>100</w:t>
            </w:r>
          </w:p>
        </w:tc>
        <w:tc>
          <w:tcPr>
            <w:tcW w:w="900" w:type="dxa"/>
            <w:tcBorders>
              <w:bottom w:val="single" w:sz="12" w:space="0" w:color="auto"/>
            </w:tcBorders>
            <w:vAlign w:val="center"/>
          </w:tcPr>
          <w:p w:rsidR="00BB1B78" w:rsidRPr="00216B6E" w:rsidRDefault="00C22D04" w:rsidP="003C0F0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2535</w:t>
            </w:r>
          </w:p>
        </w:tc>
        <w:tc>
          <w:tcPr>
            <w:tcW w:w="1080" w:type="dxa"/>
            <w:tcBorders>
              <w:bottom w:val="single" w:sz="12" w:space="0" w:color="auto"/>
            </w:tcBorders>
            <w:vAlign w:val="center"/>
          </w:tcPr>
          <w:p w:rsidR="00BB1B78" w:rsidRPr="00216B6E" w:rsidRDefault="000F54B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100</w:t>
            </w:r>
          </w:p>
        </w:tc>
        <w:tc>
          <w:tcPr>
            <w:tcW w:w="900" w:type="dxa"/>
            <w:tcBorders>
              <w:bottom w:val="single" w:sz="12" w:space="0" w:color="auto"/>
            </w:tcBorders>
            <w:vAlign w:val="center"/>
          </w:tcPr>
          <w:p w:rsidR="00BB1B78" w:rsidRPr="00216B6E" w:rsidRDefault="000F54B7" w:rsidP="003C0F04">
            <w:pPr>
              <w:jc w:val="center"/>
              <w:rPr>
                <w:rFonts w:asciiTheme="minorEastAsia" w:eastAsiaTheme="minorEastAsia" w:hAnsiTheme="minorEastAsia"/>
                <w:sz w:val="18"/>
                <w:szCs w:val="18"/>
              </w:rPr>
            </w:pPr>
            <w:r w:rsidRPr="00216B6E">
              <w:rPr>
                <w:rFonts w:asciiTheme="minorEastAsia" w:eastAsiaTheme="minorEastAsia" w:hAnsiTheme="minorEastAsia" w:hint="eastAsia"/>
                <w:sz w:val="18"/>
                <w:szCs w:val="18"/>
              </w:rPr>
              <w:t>100</w:t>
            </w:r>
          </w:p>
        </w:tc>
      </w:tr>
    </w:tbl>
    <w:p w:rsidR="003C0F04" w:rsidRDefault="003C0F04" w:rsidP="003C0F04">
      <w:pPr>
        <w:ind w:firstLine="539"/>
        <w:jc w:val="center"/>
        <w:rPr>
          <w:rFonts w:ascii="宋体" w:eastAsia="宋体" w:hAnsi="宋体" w:cs="宋体"/>
          <w:b/>
          <w:sz w:val="32"/>
          <w:szCs w:val="21"/>
        </w:rPr>
      </w:pPr>
    </w:p>
    <w:p w:rsidR="00BB1B78"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t>六、核心课程</w:t>
      </w:r>
    </w:p>
    <w:p w:rsidR="00BB1B78" w:rsidRPr="00BD5319" w:rsidRDefault="00BB1B78"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1、专业核心课程</w:t>
      </w:r>
    </w:p>
    <w:p w:rsidR="00BB1B78" w:rsidRPr="00BD5319" w:rsidRDefault="00BB1B78"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本专业核心课程包括：</w:t>
      </w:r>
      <w:r w:rsidR="00200335" w:rsidRPr="00BD5319">
        <w:rPr>
          <w:rFonts w:asciiTheme="minorEastAsia" w:eastAsiaTheme="minorEastAsia" w:hAnsiTheme="minorEastAsia" w:hint="eastAsia"/>
          <w:sz w:val="28"/>
          <w:szCs w:val="28"/>
        </w:rPr>
        <w:t>《泰语语音》、《基础泰语》、《泰语阅读》、《泰语视听说》、《泰语语法》、《泰语日常写作》、《泰国文化》。</w:t>
      </w:r>
    </w:p>
    <w:p w:rsidR="00BB1B78"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（1）</w:t>
      </w:r>
      <w:r w:rsidR="00200335" w:rsidRPr="00BD5319">
        <w:rPr>
          <w:rFonts w:asciiTheme="minorEastAsia" w:eastAsiaTheme="minorEastAsia" w:hAnsiTheme="minorEastAsia" w:hint="eastAsia"/>
          <w:sz w:val="28"/>
          <w:szCs w:val="28"/>
        </w:rPr>
        <w:t>《泰语语音》</w:t>
      </w:r>
      <w:r w:rsidR="00BB1B78" w:rsidRPr="00BD5319">
        <w:rPr>
          <w:rFonts w:asciiTheme="minorEastAsia" w:eastAsiaTheme="minorEastAsia" w:hAnsiTheme="minorEastAsia" w:hint="eastAsia"/>
          <w:sz w:val="28"/>
          <w:szCs w:val="28"/>
        </w:rPr>
        <w:t>课程简介：</w:t>
      </w:r>
      <w:r w:rsidR="009E2556" w:rsidRPr="00BD5319">
        <w:rPr>
          <w:rFonts w:asciiTheme="minorEastAsia" w:eastAsiaTheme="minorEastAsia" w:hAnsiTheme="minorEastAsia"/>
          <w:sz w:val="28"/>
          <w:szCs w:val="28"/>
        </w:rPr>
        <w:t>本课程是泰语专业基础必修课，以训练学生正确泰语语音发音和拼读能力。该课程系统讲述了泰语辅音、元音发音部位和发音方法，并逐步过渡到单音词、双音词、</w:t>
      </w:r>
      <w:r w:rsidR="009E2556" w:rsidRPr="00BD5319">
        <w:rPr>
          <w:rFonts w:asciiTheme="minorEastAsia" w:eastAsiaTheme="minorEastAsia" w:hAnsiTheme="minorEastAsia" w:hint="eastAsia"/>
          <w:sz w:val="28"/>
          <w:szCs w:val="28"/>
        </w:rPr>
        <w:t>短</w:t>
      </w:r>
      <w:r w:rsidR="009E2556" w:rsidRPr="00BD5319">
        <w:rPr>
          <w:rFonts w:asciiTheme="minorEastAsia" w:eastAsiaTheme="minorEastAsia" w:hAnsiTheme="minorEastAsia"/>
          <w:sz w:val="28"/>
          <w:szCs w:val="28"/>
        </w:rPr>
        <w:t>句的拼读练习，为以后泰语的进一步学习奠定了夯实的语音基础。</w:t>
      </w:r>
    </w:p>
    <w:p w:rsidR="00BB1B78"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（2）《基础泰语》课程简介：</w:t>
      </w:r>
      <w:r w:rsidR="009E2556" w:rsidRPr="00BD5319">
        <w:rPr>
          <w:rFonts w:asciiTheme="minorEastAsia" w:eastAsiaTheme="minorEastAsia" w:hAnsiTheme="minorEastAsia" w:hint="eastAsia"/>
          <w:sz w:val="28"/>
          <w:szCs w:val="28"/>
        </w:rPr>
        <w:t>本课程</w:t>
      </w:r>
      <w:r w:rsidRPr="00BD5319">
        <w:rPr>
          <w:rFonts w:asciiTheme="minorEastAsia" w:eastAsiaTheme="minorEastAsia" w:hAnsiTheme="minorEastAsia" w:hint="eastAsia"/>
          <w:sz w:val="28"/>
          <w:szCs w:val="28"/>
        </w:rPr>
        <w:t>是一门综合泰语技能课，主要目的在于培养和提高学生综合运用泰语的能力，即听、说、读、写、译的能力。课程主要通过语言基础训练与篇章讲解分析，使学生逐步提高语篇阅读理解能力，了解泰语各种文体的表达方式和特点，认知常用词约6000个，熟练掌握其中3000个基本词素和常用句型，具备基本的口头与笔头表达能力。</w:t>
      </w:r>
    </w:p>
    <w:p w:rsidR="00BB1B78"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（3）</w:t>
      </w:r>
      <w:r w:rsidR="00200335" w:rsidRPr="00BD5319">
        <w:rPr>
          <w:rFonts w:asciiTheme="minorEastAsia" w:eastAsiaTheme="minorEastAsia" w:hAnsiTheme="minorEastAsia" w:hint="eastAsia"/>
          <w:sz w:val="28"/>
          <w:szCs w:val="28"/>
        </w:rPr>
        <w:t>《泰语阅读》</w:t>
      </w:r>
      <w:r w:rsidR="00BB1B78" w:rsidRPr="00BD5319">
        <w:rPr>
          <w:rFonts w:asciiTheme="minorEastAsia" w:eastAsiaTheme="minorEastAsia" w:hAnsiTheme="minorEastAsia" w:hint="eastAsia"/>
          <w:sz w:val="28"/>
          <w:szCs w:val="28"/>
        </w:rPr>
        <w:t>课程简介：</w:t>
      </w:r>
      <w:r w:rsidRPr="00BD5319">
        <w:rPr>
          <w:rFonts w:asciiTheme="minorEastAsia" w:eastAsiaTheme="minorEastAsia" w:hAnsiTheme="minorEastAsia" w:hint="eastAsia"/>
          <w:sz w:val="28"/>
          <w:szCs w:val="28"/>
        </w:rPr>
        <w:t>本课程目的在于培养学生的泰语阅读理解能力和提高学生的阅读速度；培养学生细致观察语言的能力以及假设判断、分析</w:t>
      </w:r>
      <w:r w:rsidRPr="00BD5319">
        <w:rPr>
          <w:rFonts w:asciiTheme="minorEastAsia" w:eastAsiaTheme="minorEastAsia" w:hAnsiTheme="minorEastAsia" w:hint="eastAsia"/>
          <w:sz w:val="28"/>
          <w:szCs w:val="28"/>
        </w:rPr>
        <w:lastRenderedPageBreak/>
        <w:t>归纳、推理检验等逻辑思维能力；提高学生阅读技能，包括细读、略读、跳读、查阅等能力；并通过阅读训练帮助学生扩大词汇量、吸收语言和文化背景知识。</w:t>
      </w:r>
    </w:p>
    <w:p w:rsidR="00200335"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（4）</w:t>
      </w:r>
      <w:r w:rsidR="00200335" w:rsidRPr="00BD5319">
        <w:rPr>
          <w:rFonts w:asciiTheme="minorEastAsia" w:eastAsiaTheme="minorEastAsia" w:hAnsiTheme="minorEastAsia" w:hint="eastAsia"/>
          <w:sz w:val="28"/>
          <w:szCs w:val="28"/>
        </w:rPr>
        <w:t>《泰语视听说》课程简介：</w:t>
      </w:r>
      <w:r w:rsidRPr="00BD5319">
        <w:rPr>
          <w:rFonts w:asciiTheme="minorEastAsia" w:eastAsiaTheme="minorEastAsia" w:hAnsiTheme="minorEastAsia" w:hint="eastAsia"/>
          <w:sz w:val="28"/>
          <w:szCs w:val="28"/>
        </w:rPr>
        <w:t>运用演讲、报告、影视、戏剧、新闻等多种题材的听力材料和视听材料，进行听力理解、掌握要点归纳大意。掌握细节，推测内在含意，释义复述，快速反应，听录、听抄、听译等技巧训练。</w:t>
      </w:r>
    </w:p>
    <w:p w:rsidR="00200335"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（5）</w:t>
      </w:r>
      <w:r w:rsidR="00200335" w:rsidRPr="00BD5319">
        <w:rPr>
          <w:rFonts w:asciiTheme="minorEastAsia" w:eastAsiaTheme="minorEastAsia" w:hAnsiTheme="minorEastAsia" w:hint="eastAsia"/>
          <w:sz w:val="28"/>
          <w:szCs w:val="28"/>
        </w:rPr>
        <w:t>《泰语语法》课程简介：</w:t>
      </w:r>
      <w:r w:rsidRPr="00BD5319">
        <w:rPr>
          <w:rFonts w:asciiTheme="minorEastAsia" w:eastAsiaTheme="minorEastAsia" w:hAnsiTheme="minorEastAsia" w:hint="eastAsia"/>
          <w:sz w:val="28"/>
          <w:szCs w:val="28"/>
        </w:rPr>
        <w:t>本课程的目的在于帮助学生重点掌握泰语语法的核心项目，提高学生在上下文中恰当运用泰语语法的能力和运用泰语的准确性，使学生对泰语语法有一个比较系统的了解并能借助泰语语法知识解决泰语学习过程中的有关问题，从而提高运用泰语的能力。</w:t>
      </w:r>
    </w:p>
    <w:p w:rsidR="00200335"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（6）</w:t>
      </w:r>
      <w:r w:rsidR="00200335" w:rsidRPr="00BD5319">
        <w:rPr>
          <w:rFonts w:asciiTheme="minorEastAsia" w:eastAsiaTheme="minorEastAsia" w:hAnsiTheme="minorEastAsia" w:hint="eastAsia"/>
          <w:sz w:val="28"/>
          <w:szCs w:val="28"/>
        </w:rPr>
        <w:t>《泰语日常写作》课程简介：</w:t>
      </w:r>
      <w:r w:rsidR="009E2556" w:rsidRPr="00BD5319">
        <w:rPr>
          <w:rFonts w:asciiTheme="minorEastAsia" w:eastAsiaTheme="minorEastAsia" w:hAnsiTheme="minorEastAsia" w:hint="eastAsia"/>
          <w:sz w:val="28"/>
          <w:szCs w:val="28"/>
        </w:rPr>
        <w:t>本</w:t>
      </w:r>
      <w:r w:rsidR="009E2556" w:rsidRPr="00BD5319">
        <w:rPr>
          <w:rFonts w:asciiTheme="minorEastAsia" w:eastAsiaTheme="minorEastAsia" w:hAnsiTheme="minorEastAsia"/>
          <w:sz w:val="28"/>
          <w:szCs w:val="28"/>
        </w:rPr>
        <w:t>课程教学</w:t>
      </w:r>
      <w:r w:rsidR="009E2556" w:rsidRPr="00BD5319">
        <w:rPr>
          <w:rFonts w:asciiTheme="minorEastAsia" w:eastAsiaTheme="minorEastAsia" w:hAnsiTheme="minorEastAsia" w:hint="eastAsia"/>
          <w:sz w:val="28"/>
          <w:szCs w:val="28"/>
        </w:rPr>
        <w:t>在于</w:t>
      </w:r>
      <w:r w:rsidR="009E2556" w:rsidRPr="00BD5319">
        <w:rPr>
          <w:rFonts w:asciiTheme="minorEastAsia" w:eastAsiaTheme="minorEastAsia" w:hAnsiTheme="minorEastAsia"/>
          <w:sz w:val="28"/>
          <w:szCs w:val="28"/>
        </w:rPr>
        <w:t>要求学生</w:t>
      </w:r>
      <w:r w:rsidR="009E2556" w:rsidRPr="00BD5319">
        <w:rPr>
          <w:rFonts w:asciiTheme="minorEastAsia" w:eastAsiaTheme="minorEastAsia" w:hAnsiTheme="minorEastAsia" w:hint="eastAsia"/>
          <w:sz w:val="28"/>
          <w:szCs w:val="28"/>
        </w:rPr>
        <w:t>掌握</w:t>
      </w:r>
      <w:r w:rsidR="009E2556" w:rsidRPr="00BD5319">
        <w:rPr>
          <w:rFonts w:asciiTheme="minorEastAsia" w:eastAsiaTheme="minorEastAsia" w:hAnsiTheme="minorEastAsia"/>
          <w:sz w:val="28"/>
          <w:szCs w:val="28"/>
        </w:rPr>
        <w:t>泰语词汇400-600生词，明确书面表达要求，学会内容表达的完整性，行文的连贯性，遣词造句的准确性。掌握泰语日常写作的原理、构词、句型、段落以及文章；掌握信件、个人简历、请假条、简单的叙述文、说明文、应用文等体裁的写作技巧及写作方法</w:t>
      </w:r>
      <w:r w:rsidR="009E2556" w:rsidRPr="00BD5319">
        <w:rPr>
          <w:rFonts w:asciiTheme="minorEastAsia" w:eastAsiaTheme="minorEastAsia" w:hAnsiTheme="minorEastAsia" w:hint="eastAsia"/>
          <w:sz w:val="28"/>
          <w:szCs w:val="28"/>
        </w:rPr>
        <w:t>，</w:t>
      </w:r>
      <w:r w:rsidR="009E2556" w:rsidRPr="00BD5319">
        <w:rPr>
          <w:rFonts w:asciiTheme="minorEastAsia" w:eastAsiaTheme="minorEastAsia" w:hAnsiTheme="minorEastAsia"/>
          <w:sz w:val="28"/>
          <w:szCs w:val="28"/>
        </w:rPr>
        <w:t>提高学生泰语写作水平和综合运用泰语的能力。</w:t>
      </w:r>
    </w:p>
    <w:p w:rsidR="00200335" w:rsidRPr="00BD5319" w:rsidRDefault="00E50174" w:rsidP="003C0F04">
      <w:pPr>
        <w:ind w:firstLineChars="200" w:firstLine="560"/>
        <w:rPr>
          <w:rFonts w:asciiTheme="minorEastAsia" w:eastAsiaTheme="minorEastAsia" w:hAnsiTheme="minorEastAsia"/>
          <w:sz w:val="28"/>
          <w:szCs w:val="28"/>
        </w:rPr>
      </w:pPr>
      <w:r w:rsidRPr="00BD5319">
        <w:rPr>
          <w:rFonts w:asciiTheme="minorEastAsia" w:eastAsiaTheme="minorEastAsia" w:hAnsiTheme="minorEastAsia" w:hint="eastAsia"/>
          <w:sz w:val="28"/>
          <w:szCs w:val="28"/>
        </w:rPr>
        <w:t>（7）</w:t>
      </w:r>
      <w:r w:rsidR="00200335" w:rsidRPr="00BD5319">
        <w:rPr>
          <w:rFonts w:asciiTheme="minorEastAsia" w:eastAsiaTheme="minorEastAsia" w:hAnsiTheme="minorEastAsia" w:hint="eastAsia"/>
          <w:sz w:val="28"/>
          <w:szCs w:val="28"/>
        </w:rPr>
        <w:t>《泰国文化》课程简介：</w:t>
      </w:r>
      <w:r w:rsidRPr="00BD5319">
        <w:rPr>
          <w:rFonts w:asciiTheme="minorEastAsia" w:eastAsiaTheme="minorEastAsia" w:hAnsiTheme="minorEastAsia" w:hint="eastAsia"/>
          <w:sz w:val="28"/>
          <w:szCs w:val="28"/>
        </w:rPr>
        <w:t>本课程的目的在于让学生了解和掌握文化的概念、泰国文化的源流、泰国文化的进程、泰国文化和风俗、文化危机和泰文化的发展方向等内容。</w:t>
      </w:r>
    </w:p>
    <w:p w:rsidR="0057198E" w:rsidRPr="00200335" w:rsidRDefault="0057198E" w:rsidP="003C0F04">
      <w:pPr>
        <w:ind w:firstLineChars="200" w:firstLine="560"/>
        <w:rPr>
          <w:sz w:val="28"/>
          <w:szCs w:val="28"/>
        </w:rPr>
      </w:pPr>
      <w:r w:rsidRPr="00BD5319">
        <w:rPr>
          <w:rFonts w:asciiTheme="minorEastAsia" w:eastAsiaTheme="minorEastAsia" w:hAnsiTheme="minorEastAsia" w:hint="eastAsia"/>
          <w:sz w:val="28"/>
          <w:szCs w:val="28"/>
        </w:rPr>
        <w:t>（8）《泰汉翻译》</w:t>
      </w:r>
      <w:r w:rsidR="007E485A" w:rsidRPr="00BD5319">
        <w:rPr>
          <w:rFonts w:asciiTheme="minorEastAsia" w:eastAsiaTheme="minorEastAsia" w:hAnsiTheme="minorEastAsia" w:hint="eastAsia"/>
          <w:sz w:val="28"/>
          <w:szCs w:val="28"/>
        </w:rPr>
        <w:t>课程简介：本课程的教学目的在于让学生掌握翻译初级技能，重点强调把泰语字词、句子以及篇章</w:t>
      </w:r>
      <w:r w:rsidR="007E485A" w:rsidRPr="00BD5319">
        <w:rPr>
          <w:rFonts w:asciiTheme="minorEastAsia" w:eastAsiaTheme="minorEastAsia" w:hAnsiTheme="minorEastAsia"/>
          <w:sz w:val="28"/>
          <w:szCs w:val="28"/>
          <w:cs/>
          <w:lang w:bidi="th-TH"/>
        </w:rPr>
        <w:t xml:space="preserve"> </w:t>
      </w:r>
      <w:r w:rsidR="007E485A" w:rsidRPr="00BD5319">
        <w:rPr>
          <w:rFonts w:asciiTheme="minorEastAsia" w:eastAsiaTheme="minorEastAsia" w:hAnsiTheme="minorEastAsia" w:hint="eastAsia"/>
          <w:sz w:val="28"/>
          <w:szCs w:val="28"/>
        </w:rPr>
        <w:t>翻译成中文的能力。</w:t>
      </w:r>
      <w:r w:rsidR="007E485A" w:rsidRPr="00BD5319">
        <w:rPr>
          <w:rFonts w:asciiTheme="minorEastAsia" w:eastAsiaTheme="minorEastAsia" w:hAnsiTheme="minorEastAsia"/>
          <w:sz w:val="28"/>
          <w:szCs w:val="28"/>
          <w:cs/>
          <w:lang w:bidi="th-TH"/>
        </w:rPr>
        <w:t xml:space="preserve">       </w:t>
      </w:r>
      <w:r w:rsidR="007E485A" w:rsidRPr="007E485A">
        <w:rPr>
          <w:rFonts w:cs="Cordia New"/>
          <w:sz w:val="28"/>
          <w:szCs w:val="28"/>
          <w:cs/>
          <w:lang w:bidi="th-TH"/>
        </w:rPr>
        <w:t xml:space="preserve">                                                                                   </w:t>
      </w:r>
    </w:p>
    <w:p w:rsidR="005D02ED" w:rsidRPr="00F7358C" w:rsidRDefault="005D02ED" w:rsidP="003C0F04">
      <w:pPr>
        <w:ind w:firstLineChars="200" w:firstLine="560"/>
        <w:rPr>
          <w:rFonts w:asciiTheme="minorEastAsia" w:eastAsiaTheme="minorEastAsia" w:hAnsiTheme="minorEastAsia"/>
          <w:sz w:val="28"/>
          <w:szCs w:val="28"/>
        </w:rPr>
      </w:pPr>
      <w:r w:rsidRPr="00F7358C">
        <w:rPr>
          <w:rFonts w:asciiTheme="minorEastAsia" w:eastAsiaTheme="minorEastAsia" w:hAnsiTheme="minorEastAsia" w:hint="eastAsia"/>
          <w:sz w:val="28"/>
          <w:szCs w:val="28"/>
        </w:rPr>
        <w:t>2、学位课程</w:t>
      </w:r>
    </w:p>
    <w:p w:rsidR="005D02ED" w:rsidRPr="005D02ED" w:rsidRDefault="005D02ED" w:rsidP="003C0F04">
      <w:pPr>
        <w:pStyle w:val="125"/>
        <w:spacing w:line="240" w:lineRule="auto"/>
        <w:ind w:firstLine="420"/>
        <w:jc w:val="center"/>
        <w:rPr>
          <w:rFonts w:asciiTheme="minorEastAsia" w:hAnsiTheme="minorEastAsia"/>
          <w:sz w:val="21"/>
          <w:szCs w:val="21"/>
        </w:rPr>
      </w:pPr>
      <w:r w:rsidRPr="005D02ED">
        <w:rPr>
          <w:rFonts w:asciiTheme="minorEastAsia" w:hAnsiTheme="minorEastAsia" w:hint="eastAsia"/>
          <w:sz w:val="21"/>
          <w:szCs w:val="21"/>
        </w:rPr>
        <w:t>表2：</w:t>
      </w:r>
      <w:r>
        <w:rPr>
          <w:rFonts w:asciiTheme="minorEastAsia" w:hAnsiTheme="minorEastAsia" w:hint="eastAsia"/>
          <w:sz w:val="21"/>
          <w:szCs w:val="21"/>
        </w:rPr>
        <w:t>泰语</w:t>
      </w:r>
      <w:r w:rsidRPr="005D02ED">
        <w:rPr>
          <w:rFonts w:asciiTheme="minorEastAsia" w:hAnsiTheme="minorEastAsia" w:hint="eastAsia"/>
          <w:sz w:val="21"/>
          <w:szCs w:val="21"/>
        </w:rPr>
        <w:t>专业学位课程一览表</w:t>
      </w:r>
    </w:p>
    <w:tbl>
      <w:tblPr>
        <w:tblStyle w:val="aa"/>
        <w:tblW w:w="7911" w:type="dxa"/>
        <w:jc w:val="center"/>
        <w:tblInd w:w="396" w:type="dxa"/>
        <w:tblLayout w:type="fixed"/>
        <w:tblLook w:val="04A0"/>
      </w:tblPr>
      <w:tblGrid>
        <w:gridCol w:w="818"/>
        <w:gridCol w:w="1240"/>
        <w:gridCol w:w="4268"/>
        <w:gridCol w:w="708"/>
        <w:gridCol w:w="877"/>
      </w:tblGrid>
      <w:tr w:rsidR="005D02ED" w:rsidTr="005128A0">
        <w:trPr>
          <w:jc w:val="center"/>
        </w:trPr>
        <w:tc>
          <w:tcPr>
            <w:tcW w:w="818" w:type="dxa"/>
          </w:tcPr>
          <w:p w:rsidR="005D02ED" w:rsidRDefault="005D02ED" w:rsidP="003C0F04">
            <w:pPr>
              <w:jc w:val="center"/>
              <w:rPr>
                <w:rFonts w:ascii="宋体" w:eastAsia="宋体" w:hAnsi="宋体" w:cs="宋体"/>
                <w:b/>
                <w:bCs/>
                <w:sz w:val="18"/>
                <w:szCs w:val="18"/>
              </w:rPr>
            </w:pPr>
            <w:r>
              <w:rPr>
                <w:rFonts w:ascii="宋体" w:eastAsia="宋体" w:hAnsi="宋体" w:cs="宋体" w:hint="eastAsia"/>
                <w:b/>
                <w:bCs/>
                <w:sz w:val="18"/>
                <w:szCs w:val="18"/>
              </w:rPr>
              <w:t>序号</w:t>
            </w:r>
          </w:p>
        </w:tc>
        <w:tc>
          <w:tcPr>
            <w:tcW w:w="1240" w:type="dxa"/>
          </w:tcPr>
          <w:p w:rsidR="005D02ED" w:rsidRDefault="005D02ED" w:rsidP="003C0F04">
            <w:pPr>
              <w:jc w:val="center"/>
              <w:rPr>
                <w:rFonts w:ascii="宋体" w:eastAsia="宋体" w:hAnsi="宋体" w:cs="宋体"/>
                <w:b/>
                <w:bCs/>
                <w:sz w:val="18"/>
                <w:szCs w:val="18"/>
              </w:rPr>
            </w:pPr>
            <w:r>
              <w:rPr>
                <w:rFonts w:ascii="宋体" w:eastAsia="宋体" w:hAnsi="宋体" w:cs="宋体" w:hint="eastAsia"/>
                <w:b/>
                <w:bCs/>
                <w:sz w:val="18"/>
                <w:szCs w:val="18"/>
              </w:rPr>
              <w:t>课程编号</w:t>
            </w:r>
          </w:p>
        </w:tc>
        <w:tc>
          <w:tcPr>
            <w:tcW w:w="4268" w:type="dxa"/>
          </w:tcPr>
          <w:p w:rsidR="005D02ED" w:rsidRDefault="005D02ED" w:rsidP="003C0F04">
            <w:pPr>
              <w:jc w:val="center"/>
              <w:rPr>
                <w:rFonts w:ascii="宋体" w:eastAsia="宋体" w:hAnsi="宋体" w:cs="宋体"/>
                <w:b/>
                <w:bCs/>
                <w:sz w:val="18"/>
                <w:szCs w:val="18"/>
              </w:rPr>
            </w:pPr>
            <w:r>
              <w:rPr>
                <w:rFonts w:ascii="宋体" w:eastAsia="宋体" w:hAnsi="宋体" w:cs="宋体" w:hint="eastAsia"/>
                <w:b/>
                <w:bCs/>
                <w:sz w:val="18"/>
                <w:szCs w:val="18"/>
              </w:rPr>
              <w:t>课程名称</w:t>
            </w:r>
          </w:p>
        </w:tc>
        <w:tc>
          <w:tcPr>
            <w:tcW w:w="708" w:type="dxa"/>
          </w:tcPr>
          <w:p w:rsidR="005D02ED" w:rsidRDefault="005D02ED" w:rsidP="003C0F04">
            <w:pPr>
              <w:jc w:val="center"/>
              <w:rPr>
                <w:rFonts w:ascii="宋体" w:eastAsia="宋体" w:hAnsi="宋体" w:cs="宋体"/>
                <w:b/>
                <w:bCs/>
                <w:sz w:val="18"/>
                <w:szCs w:val="18"/>
              </w:rPr>
            </w:pPr>
            <w:r>
              <w:rPr>
                <w:rFonts w:ascii="宋体" w:eastAsia="宋体" w:hAnsi="宋体" w:cs="宋体" w:hint="eastAsia"/>
                <w:b/>
                <w:bCs/>
                <w:sz w:val="18"/>
                <w:szCs w:val="18"/>
              </w:rPr>
              <w:t>学分</w:t>
            </w:r>
          </w:p>
        </w:tc>
        <w:tc>
          <w:tcPr>
            <w:tcW w:w="877" w:type="dxa"/>
          </w:tcPr>
          <w:p w:rsidR="005D02ED" w:rsidRDefault="005D02ED" w:rsidP="003C0F04">
            <w:pPr>
              <w:jc w:val="center"/>
              <w:rPr>
                <w:rFonts w:ascii="宋体" w:eastAsia="宋体" w:hAnsi="宋体" w:cs="宋体"/>
                <w:b/>
                <w:bCs/>
                <w:sz w:val="18"/>
                <w:szCs w:val="18"/>
              </w:rPr>
            </w:pPr>
            <w:r>
              <w:rPr>
                <w:rFonts w:ascii="宋体" w:eastAsia="宋体" w:hAnsi="宋体" w:cs="宋体" w:hint="eastAsia"/>
                <w:b/>
                <w:bCs/>
                <w:sz w:val="18"/>
                <w:szCs w:val="18"/>
              </w:rPr>
              <w:t>总学时</w:t>
            </w:r>
          </w:p>
        </w:tc>
      </w:tr>
      <w:tr w:rsidR="00414D12" w:rsidTr="005128A0">
        <w:trPr>
          <w:jc w:val="center"/>
        </w:trPr>
        <w:tc>
          <w:tcPr>
            <w:tcW w:w="81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1</w:t>
            </w:r>
          </w:p>
        </w:tc>
        <w:tc>
          <w:tcPr>
            <w:tcW w:w="1240" w:type="dxa"/>
            <w:vAlign w:val="center"/>
          </w:tcPr>
          <w:p w:rsidR="00414D12" w:rsidRDefault="00414D12" w:rsidP="003C0F04">
            <w:pPr>
              <w:jc w:val="center"/>
              <w:rPr>
                <w:rFonts w:ascii="宋体" w:hAnsi="宋体" w:cs="宋体"/>
                <w:sz w:val="18"/>
                <w:szCs w:val="18"/>
              </w:rPr>
            </w:pPr>
            <w:r>
              <w:rPr>
                <w:rFonts w:ascii="宋体" w:hAnsi="宋体" w:cs="宋体" w:hint="eastAsia"/>
                <w:sz w:val="18"/>
                <w:szCs w:val="18"/>
              </w:rPr>
              <w:t>12110000</w:t>
            </w:r>
          </w:p>
        </w:tc>
        <w:tc>
          <w:tcPr>
            <w:tcW w:w="426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马克思主义基本原理概论</w:t>
            </w:r>
          </w:p>
        </w:tc>
        <w:tc>
          <w:tcPr>
            <w:tcW w:w="70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3</w:t>
            </w:r>
          </w:p>
        </w:tc>
        <w:tc>
          <w:tcPr>
            <w:tcW w:w="877"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54</w:t>
            </w:r>
          </w:p>
        </w:tc>
      </w:tr>
      <w:tr w:rsidR="00414D12" w:rsidTr="005128A0">
        <w:trPr>
          <w:jc w:val="center"/>
        </w:trPr>
        <w:tc>
          <w:tcPr>
            <w:tcW w:w="81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2</w:t>
            </w:r>
          </w:p>
        </w:tc>
        <w:tc>
          <w:tcPr>
            <w:tcW w:w="1240" w:type="dxa"/>
            <w:vAlign w:val="center"/>
          </w:tcPr>
          <w:p w:rsidR="00414D12" w:rsidRDefault="00414D12" w:rsidP="003C0F04">
            <w:pPr>
              <w:jc w:val="center"/>
              <w:rPr>
                <w:rFonts w:ascii="宋体" w:hAnsi="宋体" w:cs="宋体"/>
                <w:sz w:val="18"/>
                <w:szCs w:val="18"/>
              </w:rPr>
            </w:pPr>
            <w:r>
              <w:rPr>
                <w:rFonts w:ascii="宋体" w:hAnsi="宋体" w:cs="宋体" w:hint="eastAsia"/>
                <w:sz w:val="18"/>
                <w:szCs w:val="18"/>
              </w:rPr>
              <w:t>12110550</w:t>
            </w:r>
          </w:p>
        </w:tc>
        <w:tc>
          <w:tcPr>
            <w:tcW w:w="426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毛泽东思想和中国特色社会主义理论体系概论</w:t>
            </w:r>
          </w:p>
        </w:tc>
        <w:tc>
          <w:tcPr>
            <w:tcW w:w="708"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4</w:t>
            </w:r>
          </w:p>
        </w:tc>
        <w:tc>
          <w:tcPr>
            <w:tcW w:w="877" w:type="dxa"/>
          </w:tcPr>
          <w:p w:rsidR="00414D12" w:rsidRDefault="00414D12" w:rsidP="003C0F04">
            <w:pPr>
              <w:jc w:val="center"/>
              <w:rPr>
                <w:rFonts w:ascii="宋体" w:eastAsia="宋体" w:hAnsi="宋体" w:cs="宋体"/>
                <w:sz w:val="18"/>
                <w:szCs w:val="18"/>
              </w:rPr>
            </w:pPr>
            <w:r>
              <w:rPr>
                <w:rFonts w:ascii="宋体" w:eastAsia="宋体" w:hAnsi="宋体" w:cs="宋体" w:hint="eastAsia"/>
                <w:sz w:val="18"/>
                <w:szCs w:val="18"/>
              </w:rPr>
              <w:t>72</w:t>
            </w:r>
          </w:p>
        </w:tc>
      </w:tr>
      <w:tr w:rsidR="00B27EDE" w:rsidTr="005128A0">
        <w:trPr>
          <w:jc w:val="center"/>
        </w:trPr>
        <w:tc>
          <w:tcPr>
            <w:tcW w:w="818" w:type="dxa"/>
          </w:tcPr>
          <w:p w:rsidR="00B27EDE" w:rsidRDefault="00B27EDE" w:rsidP="003C0F04">
            <w:pPr>
              <w:jc w:val="center"/>
              <w:rPr>
                <w:rFonts w:ascii="宋体" w:eastAsia="宋体" w:hAnsi="宋体" w:cs="宋体"/>
                <w:sz w:val="18"/>
                <w:szCs w:val="18"/>
              </w:rPr>
            </w:pPr>
            <w:r>
              <w:rPr>
                <w:rFonts w:ascii="宋体" w:eastAsia="宋体" w:hAnsi="宋体" w:cs="宋体" w:hint="eastAsia"/>
                <w:sz w:val="18"/>
                <w:szCs w:val="18"/>
              </w:rPr>
              <w:t>3</w:t>
            </w:r>
          </w:p>
        </w:tc>
        <w:tc>
          <w:tcPr>
            <w:tcW w:w="1240" w:type="dxa"/>
          </w:tcPr>
          <w:p w:rsidR="00B27EDE" w:rsidRDefault="00B27EDE" w:rsidP="003C0F04">
            <w:pPr>
              <w:ind w:firstLineChars="100" w:firstLine="180"/>
              <w:jc w:val="center"/>
              <w:rPr>
                <w:rFonts w:ascii="宋体" w:eastAsia="宋体" w:hAnsi="宋体" w:cs="宋体"/>
                <w:sz w:val="18"/>
                <w:szCs w:val="18"/>
              </w:rPr>
            </w:pPr>
            <w:r w:rsidRPr="005C4433">
              <w:rPr>
                <w:rFonts w:ascii="宋体" w:hAnsi="宋体"/>
                <w:color w:val="000000"/>
                <w:sz w:val="18"/>
                <w:szCs w:val="18"/>
              </w:rPr>
              <w:t>04120200</w:t>
            </w:r>
          </w:p>
        </w:tc>
        <w:tc>
          <w:tcPr>
            <w:tcW w:w="4268" w:type="dxa"/>
          </w:tcPr>
          <w:p w:rsidR="00B27EDE" w:rsidRDefault="00B27EDE" w:rsidP="003C0F04">
            <w:pPr>
              <w:jc w:val="center"/>
              <w:rPr>
                <w:rFonts w:ascii="宋体" w:eastAsia="宋体" w:hAnsi="宋体" w:cs="宋体"/>
                <w:sz w:val="18"/>
                <w:szCs w:val="18"/>
              </w:rPr>
            </w:pPr>
            <w:r>
              <w:rPr>
                <w:rFonts w:ascii="宋体" w:eastAsia="宋体" w:hAnsi="宋体" w:cs="宋体" w:hint="eastAsia"/>
                <w:sz w:val="18"/>
                <w:szCs w:val="18"/>
              </w:rPr>
              <w:t>泰语语音</w:t>
            </w:r>
          </w:p>
        </w:tc>
        <w:tc>
          <w:tcPr>
            <w:tcW w:w="708" w:type="dxa"/>
          </w:tcPr>
          <w:p w:rsidR="00B27EDE" w:rsidRDefault="00854F35" w:rsidP="003C0F04">
            <w:pPr>
              <w:jc w:val="center"/>
              <w:rPr>
                <w:rFonts w:ascii="宋体" w:eastAsia="宋体" w:hAnsi="宋体" w:cs="宋体"/>
                <w:sz w:val="18"/>
                <w:szCs w:val="18"/>
              </w:rPr>
            </w:pPr>
            <w:r>
              <w:rPr>
                <w:rFonts w:ascii="宋体" w:eastAsia="宋体" w:hAnsi="宋体" w:cs="宋体" w:hint="eastAsia"/>
                <w:sz w:val="18"/>
                <w:szCs w:val="18"/>
              </w:rPr>
              <w:t>4</w:t>
            </w:r>
          </w:p>
        </w:tc>
        <w:tc>
          <w:tcPr>
            <w:tcW w:w="877" w:type="dxa"/>
          </w:tcPr>
          <w:p w:rsidR="00B27EDE" w:rsidRDefault="00B27EDE"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54F35" w:rsidTr="005128A0">
        <w:trPr>
          <w:jc w:val="center"/>
        </w:trPr>
        <w:tc>
          <w:tcPr>
            <w:tcW w:w="81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4</w:t>
            </w:r>
          </w:p>
        </w:tc>
        <w:tc>
          <w:tcPr>
            <w:tcW w:w="1240" w:type="dxa"/>
          </w:tcPr>
          <w:p w:rsidR="00854F35" w:rsidRPr="00873F4C" w:rsidRDefault="00854F35" w:rsidP="003C0F04">
            <w:pPr>
              <w:jc w:val="center"/>
              <w:rPr>
                <w:rFonts w:ascii="宋体" w:hAnsi="宋体" w:cs="宋体"/>
                <w:sz w:val="18"/>
                <w:szCs w:val="18"/>
              </w:rPr>
            </w:pPr>
            <w:r w:rsidRPr="00873F4C">
              <w:rPr>
                <w:rFonts w:ascii="宋体" w:hAnsi="宋体" w:cs="宋体"/>
                <w:sz w:val="18"/>
                <w:szCs w:val="18"/>
              </w:rPr>
              <w:t>04120100</w:t>
            </w:r>
          </w:p>
        </w:tc>
        <w:tc>
          <w:tcPr>
            <w:tcW w:w="426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基础泰语</w:t>
            </w:r>
          </w:p>
        </w:tc>
        <w:tc>
          <w:tcPr>
            <w:tcW w:w="708" w:type="dxa"/>
          </w:tcPr>
          <w:p w:rsidR="00854F35" w:rsidRDefault="00854F35" w:rsidP="003C0F04">
            <w:pPr>
              <w:jc w:val="center"/>
            </w:pPr>
            <w:r w:rsidRPr="00247635">
              <w:rPr>
                <w:rFonts w:ascii="宋体" w:eastAsia="宋体" w:hAnsi="宋体" w:cs="宋体" w:hint="eastAsia"/>
                <w:sz w:val="18"/>
                <w:szCs w:val="18"/>
              </w:rPr>
              <w:t>4</w:t>
            </w:r>
          </w:p>
        </w:tc>
        <w:tc>
          <w:tcPr>
            <w:tcW w:w="877"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54F35" w:rsidTr="005128A0">
        <w:trPr>
          <w:jc w:val="center"/>
        </w:trPr>
        <w:tc>
          <w:tcPr>
            <w:tcW w:w="81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5</w:t>
            </w:r>
          </w:p>
        </w:tc>
        <w:tc>
          <w:tcPr>
            <w:tcW w:w="1240" w:type="dxa"/>
          </w:tcPr>
          <w:p w:rsidR="00854F35" w:rsidRPr="00873F4C" w:rsidRDefault="00854F35" w:rsidP="003C0F04">
            <w:pPr>
              <w:jc w:val="center"/>
              <w:rPr>
                <w:rFonts w:ascii="宋体" w:hAnsi="宋体" w:cs="宋体"/>
                <w:sz w:val="18"/>
                <w:szCs w:val="18"/>
              </w:rPr>
            </w:pPr>
            <w:r w:rsidRPr="00873F4C">
              <w:rPr>
                <w:rFonts w:ascii="宋体" w:hAnsi="宋体" w:cs="宋体"/>
                <w:sz w:val="18"/>
                <w:szCs w:val="18"/>
              </w:rPr>
              <w:t>04120160</w:t>
            </w:r>
          </w:p>
        </w:tc>
        <w:tc>
          <w:tcPr>
            <w:tcW w:w="426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泰语阅读</w:t>
            </w:r>
          </w:p>
        </w:tc>
        <w:tc>
          <w:tcPr>
            <w:tcW w:w="708" w:type="dxa"/>
          </w:tcPr>
          <w:p w:rsidR="00854F35" w:rsidRDefault="00854F35" w:rsidP="003C0F04">
            <w:pPr>
              <w:jc w:val="center"/>
            </w:pPr>
            <w:r w:rsidRPr="00247635">
              <w:rPr>
                <w:rFonts w:ascii="宋体" w:eastAsia="宋体" w:hAnsi="宋体" w:cs="宋体" w:hint="eastAsia"/>
                <w:sz w:val="18"/>
                <w:szCs w:val="18"/>
              </w:rPr>
              <w:t>4</w:t>
            </w:r>
          </w:p>
        </w:tc>
        <w:tc>
          <w:tcPr>
            <w:tcW w:w="877"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54F35" w:rsidTr="00186AC2">
        <w:trPr>
          <w:jc w:val="center"/>
        </w:trPr>
        <w:tc>
          <w:tcPr>
            <w:tcW w:w="81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6</w:t>
            </w:r>
          </w:p>
        </w:tc>
        <w:tc>
          <w:tcPr>
            <w:tcW w:w="1240" w:type="dxa"/>
            <w:vAlign w:val="center"/>
          </w:tcPr>
          <w:p w:rsidR="00854F35" w:rsidRPr="00873F4C" w:rsidRDefault="00854F35" w:rsidP="003C0F04">
            <w:pPr>
              <w:jc w:val="center"/>
              <w:rPr>
                <w:rFonts w:ascii="宋体" w:hAnsi="宋体" w:cs="宋体"/>
                <w:sz w:val="18"/>
                <w:szCs w:val="18"/>
              </w:rPr>
            </w:pPr>
            <w:r w:rsidRPr="00873F4C">
              <w:rPr>
                <w:rFonts w:ascii="宋体" w:hAnsi="宋体" w:cs="宋体"/>
                <w:sz w:val="18"/>
                <w:szCs w:val="18"/>
              </w:rPr>
              <w:t>04120160</w:t>
            </w:r>
          </w:p>
        </w:tc>
        <w:tc>
          <w:tcPr>
            <w:tcW w:w="426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泰语视听说</w:t>
            </w:r>
          </w:p>
        </w:tc>
        <w:tc>
          <w:tcPr>
            <w:tcW w:w="708" w:type="dxa"/>
          </w:tcPr>
          <w:p w:rsidR="00854F35" w:rsidRDefault="00854F35" w:rsidP="003C0F04">
            <w:pPr>
              <w:jc w:val="center"/>
            </w:pPr>
            <w:r w:rsidRPr="00247635">
              <w:rPr>
                <w:rFonts w:ascii="宋体" w:eastAsia="宋体" w:hAnsi="宋体" w:cs="宋体" w:hint="eastAsia"/>
                <w:sz w:val="18"/>
                <w:szCs w:val="18"/>
              </w:rPr>
              <w:t>4</w:t>
            </w:r>
          </w:p>
        </w:tc>
        <w:tc>
          <w:tcPr>
            <w:tcW w:w="877"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54F35" w:rsidTr="005128A0">
        <w:trPr>
          <w:jc w:val="center"/>
        </w:trPr>
        <w:tc>
          <w:tcPr>
            <w:tcW w:w="81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w:t>
            </w:r>
          </w:p>
        </w:tc>
        <w:tc>
          <w:tcPr>
            <w:tcW w:w="1240" w:type="dxa"/>
          </w:tcPr>
          <w:p w:rsidR="00854F35" w:rsidRPr="00873F4C" w:rsidRDefault="00854F35" w:rsidP="003C0F04">
            <w:pPr>
              <w:jc w:val="center"/>
              <w:rPr>
                <w:rFonts w:ascii="宋体" w:hAnsi="宋体" w:cs="宋体"/>
                <w:sz w:val="18"/>
                <w:szCs w:val="18"/>
              </w:rPr>
            </w:pPr>
            <w:r w:rsidRPr="00873F4C">
              <w:rPr>
                <w:rFonts w:ascii="宋体" w:hAnsi="宋体" w:cs="宋体"/>
                <w:sz w:val="18"/>
                <w:szCs w:val="18"/>
              </w:rPr>
              <w:t>04120190</w:t>
            </w:r>
          </w:p>
        </w:tc>
        <w:tc>
          <w:tcPr>
            <w:tcW w:w="426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泰语语法</w:t>
            </w:r>
          </w:p>
        </w:tc>
        <w:tc>
          <w:tcPr>
            <w:tcW w:w="708" w:type="dxa"/>
          </w:tcPr>
          <w:p w:rsidR="00854F35" w:rsidRDefault="00854F35" w:rsidP="003C0F04">
            <w:pPr>
              <w:jc w:val="center"/>
            </w:pPr>
            <w:r w:rsidRPr="00247635">
              <w:rPr>
                <w:rFonts w:ascii="宋体" w:eastAsia="宋体" w:hAnsi="宋体" w:cs="宋体" w:hint="eastAsia"/>
                <w:sz w:val="18"/>
                <w:szCs w:val="18"/>
              </w:rPr>
              <w:t>4</w:t>
            </w:r>
          </w:p>
        </w:tc>
        <w:tc>
          <w:tcPr>
            <w:tcW w:w="877"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54F35" w:rsidTr="00186AC2">
        <w:trPr>
          <w:jc w:val="center"/>
        </w:trPr>
        <w:tc>
          <w:tcPr>
            <w:tcW w:w="81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8</w:t>
            </w:r>
          </w:p>
        </w:tc>
        <w:tc>
          <w:tcPr>
            <w:tcW w:w="1240" w:type="dxa"/>
            <w:vAlign w:val="center"/>
          </w:tcPr>
          <w:p w:rsidR="00854F35" w:rsidRPr="00873F4C" w:rsidRDefault="00854F35" w:rsidP="003C0F04">
            <w:pPr>
              <w:jc w:val="center"/>
              <w:rPr>
                <w:rFonts w:ascii="宋体" w:hAnsi="宋体" w:cs="宋体"/>
                <w:sz w:val="18"/>
                <w:szCs w:val="18"/>
              </w:rPr>
            </w:pPr>
            <w:r w:rsidRPr="00873F4C">
              <w:rPr>
                <w:rFonts w:ascii="宋体" w:hAnsi="宋体" w:cs="宋体"/>
                <w:sz w:val="18"/>
                <w:szCs w:val="18"/>
              </w:rPr>
              <w:t>04120510</w:t>
            </w:r>
          </w:p>
        </w:tc>
        <w:tc>
          <w:tcPr>
            <w:tcW w:w="4268"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泰语日常写作</w:t>
            </w:r>
          </w:p>
        </w:tc>
        <w:tc>
          <w:tcPr>
            <w:tcW w:w="708" w:type="dxa"/>
          </w:tcPr>
          <w:p w:rsidR="00854F35" w:rsidRDefault="00854F35" w:rsidP="003C0F04">
            <w:pPr>
              <w:jc w:val="center"/>
            </w:pPr>
            <w:r w:rsidRPr="00247635">
              <w:rPr>
                <w:rFonts w:ascii="宋体" w:eastAsia="宋体" w:hAnsi="宋体" w:cs="宋体" w:hint="eastAsia"/>
                <w:sz w:val="18"/>
                <w:szCs w:val="18"/>
              </w:rPr>
              <w:t>4</w:t>
            </w:r>
          </w:p>
        </w:tc>
        <w:tc>
          <w:tcPr>
            <w:tcW w:w="877" w:type="dxa"/>
          </w:tcPr>
          <w:p w:rsidR="00854F35" w:rsidRDefault="00854F35"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73F4C" w:rsidTr="00186AC2">
        <w:trPr>
          <w:jc w:val="center"/>
        </w:trPr>
        <w:tc>
          <w:tcPr>
            <w:tcW w:w="818"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9</w:t>
            </w:r>
          </w:p>
        </w:tc>
        <w:tc>
          <w:tcPr>
            <w:tcW w:w="1240" w:type="dxa"/>
            <w:vAlign w:val="center"/>
          </w:tcPr>
          <w:p w:rsidR="00873F4C" w:rsidRPr="00873F4C" w:rsidRDefault="00873F4C" w:rsidP="003C0F04">
            <w:pPr>
              <w:jc w:val="center"/>
              <w:rPr>
                <w:rFonts w:ascii="宋体" w:hAnsi="宋体" w:cs="宋体"/>
                <w:sz w:val="18"/>
                <w:szCs w:val="18"/>
              </w:rPr>
            </w:pPr>
            <w:r w:rsidRPr="00873F4C">
              <w:rPr>
                <w:rFonts w:ascii="宋体" w:hAnsi="宋体" w:cs="宋体"/>
                <w:sz w:val="18"/>
                <w:szCs w:val="18"/>
              </w:rPr>
              <w:t>04120470</w:t>
            </w:r>
          </w:p>
        </w:tc>
        <w:tc>
          <w:tcPr>
            <w:tcW w:w="4268"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泰国文化</w:t>
            </w:r>
          </w:p>
        </w:tc>
        <w:tc>
          <w:tcPr>
            <w:tcW w:w="708" w:type="dxa"/>
          </w:tcPr>
          <w:p w:rsidR="00873F4C" w:rsidRDefault="00854F35" w:rsidP="003C0F04">
            <w:pPr>
              <w:jc w:val="center"/>
              <w:rPr>
                <w:rFonts w:ascii="宋体" w:eastAsia="宋体" w:hAnsi="宋体" w:cs="宋体"/>
                <w:sz w:val="18"/>
                <w:szCs w:val="18"/>
              </w:rPr>
            </w:pPr>
            <w:r>
              <w:rPr>
                <w:rFonts w:ascii="宋体" w:eastAsia="宋体" w:hAnsi="宋体" w:cs="宋体" w:hint="eastAsia"/>
                <w:sz w:val="18"/>
                <w:szCs w:val="18"/>
              </w:rPr>
              <w:t>2</w:t>
            </w:r>
          </w:p>
        </w:tc>
        <w:tc>
          <w:tcPr>
            <w:tcW w:w="877"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72</w:t>
            </w:r>
          </w:p>
        </w:tc>
      </w:tr>
      <w:tr w:rsidR="00873F4C" w:rsidTr="005128A0">
        <w:trPr>
          <w:jc w:val="center"/>
        </w:trPr>
        <w:tc>
          <w:tcPr>
            <w:tcW w:w="818"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10</w:t>
            </w:r>
          </w:p>
        </w:tc>
        <w:tc>
          <w:tcPr>
            <w:tcW w:w="1240" w:type="dxa"/>
          </w:tcPr>
          <w:p w:rsidR="00873F4C" w:rsidRPr="00873F4C" w:rsidRDefault="00873F4C" w:rsidP="003C0F04">
            <w:pPr>
              <w:jc w:val="center"/>
              <w:rPr>
                <w:rFonts w:ascii="宋体" w:hAnsi="宋体" w:cs="宋体"/>
                <w:sz w:val="18"/>
                <w:szCs w:val="18"/>
              </w:rPr>
            </w:pPr>
            <w:r w:rsidRPr="00873F4C">
              <w:rPr>
                <w:rFonts w:ascii="宋体" w:hAnsi="宋体" w:cs="宋体" w:hint="eastAsia"/>
                <w:sz w:val="18"/>
                <w:szCs w:val="18"/>
              </w:rPr>
              <w:t>Z0623225</w:t>
            </w:r>
          </w:p>
        </w:tc>
        <w:tc>
          <w:tcPr>
            <w:tcW w:w="4268"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泰汉翻译</w:t>
            </w:r>
          </w:p>
        </w:tc>
        <w:tc>
          <w:tcPr>
            <w:tcW w:w="708" w:type="dxa"/>
          </w:tcPr>
          <w:p w:rsidR="00873F4C" w:rsidRDefault="00873F4C" w:rsidP="003C0F04">
            <w:pPr>
              <w:jc w:val="center"/>
              <w:rPr>
                <w:rFonts w:ascii="宋体" w:eastAsia="宋体" w:hAnsi="宋体" w:cs="宋体"/>
                <w:sz w:val="18"/>
                <w:szCs w:val="18"/>
              </w:rPr>
            </w:pPr>
            <w:r>
              <w:rPr>
                <w:rFonts w:ascii="宋体" w:eastAsia="宋体" w:hAnsi="宋体" w:cs="宋体" w:hint="eastAsia"/>
                <w:sz w:val="18"/>
                <w:szCs w:val="18"/>
              </w:rPr>
              <w:t>2</w:t>
            </w:r>
          </w:p>
        </w:tc>
        <w:tc>
          <w:tcPr>
            <w:tcW w:w="877" w:type="dxa"/>
          </w:tcPr>
          <w:p w:rsidR="00873F4C" w:rsidRDefault="00090C61" w:rsidP="003C0F04">
            <w:pPr>
              <w:jc w:val="center"/>
              <w:rPr>
                <w:rFonts w:ascii="宋体" w:eastAsia="宋体" w:hAnsi="宋体" w:cs="宋体"/>
                <w:sz w:val="18"/>
                <w:szCs w:val="18"/>
              </w:rPr>
            </w:pPr>
            <w:r>
              <w:rPr>
                <w:rFonts w:ascii="宋体" w:eastAsia="宋体" w:hAnsi="宋体" w:cs="宋体" w:hint="eastAsia"/>
                <w:sz w:val="18"/>
                <w:szCs w:val="18"/>
              </w:rPr>
              <w:t>42</w:t>
            </w:r>
          </w:p>
        </w:tc>
      </w:tr>
    </w:tbl>
    <w:p w:rsidR="003C0F04" w:rsidRDefault="003C0F04" w:rsidP="003C0F04">
      <w:pPr>
        <w:ind w:firstLine="539"/>
        <w:jc w:val="center"/>
        <w:rPr>
          <w:rFonts w:ascii="宋体" w:eastAsia="宋体" w:hAnsi="宋体" w:cs="宋体"/>
          <w:b/>
          <w:sz w:val="32"/>
          <w:szCs w:val="21"/>
        </w:rPr>
      </w:pPr>
    </w:p>
    <w:p w:rsidR="003C0F04" w:rsidRDefault="003C0F04" w:rsidP="003C0F04">
      <w:pPr>
        <w:ind w:firstLine="539"/>
        <w:jc w:val="center"/>
        <w:rPr>
          <w:rFonts w:ascii="宋体" w:eastAsia="宋体" w:hAnsi="宋体" w:cs="宋体"/>
          <w:b/>
          <w:sz w:val="32"/>
          <w:szCs w:val="21"/>
        </w:rPr>
      </w:pPr>
    </w:p>
    <w:p w:rsidR="003C0F04" w:rsidRDefault="003C0F04" w:rsidP="003C0F04">
      <w:pPr>
        <w:ind w:firstLine="539"/>
        <w:jc w:val="center"/>
        <w:rPr>
          <w:rFonts w:ascii="宋体" w:eastAsia="宋体" w:hAnsi="宋体" w:cs="宋体"/>
          <w:b/>
          <w:sz w:val="32"/>
          <w:szCs w:val="21"/>
        </w:rPr>
      </w:pPr>
    </w:p>
    <w:p w:rsidR="00BB1B78" w:rsidRPr="009B4F50"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lastRenderedPageBreak/>
        <w:t>七、主要实践性教学环节</w:t>
      </w:r>
    </w:p>
    <w:p w:rsidR="005D02ED" w:rsidRDefault="005D02ED" w:rsidP="003C0F04">
      <w:pPr>
        <w:pStyle w:val="125"/>
        <w:spacing w:line="240" w:lineRule="auto"/>
        <w:ind w:leftChars="200" w:left="440" w:firstLineChars="550" w:firstLine="1155"/>
        <w:jc w:val="center"/>
        <w:rPr>
          <w:rFonts w:asciiTheme="minorEastAsia" w:hAnsiTheme="minorEastAsia"/>
          <w:sz w:val="21"/>
          <w:szCs w:val="21"/>
        </w:rPr>
      </w:pPr>
      <w:r>
        <w:rPr>
          <w:rFonts w:asciiTheme="minorEastAsia" w:hAnsiTheme="minorEastAsia" w:hint="eastAsia"/>
          <w:sz w:val="21"/>
          <w:szCs w:val="21"/>
        </w:rPr>
        <w:t>表3：主要实践性环节一览表</w:t>
      </w:r>
    </w:p>
    <w:tbl>
      <w:tblPr>
        <w:tblStyle w:val="aa"/>
        <w:tblpPr w:leftFromText="180" w:rightFromText="180" w:vertAnchor="text" w:horzAnchor="page" w:tblpX="1799" w:tblpY="284"/>
        <w:tblOverlap w:val="never"/>
        <w:tblW w:w="8522" w:type="dxa"/>
        <w:tblLayout w:type="fixed"/>
        <w:tblLook w:val="04A0"/>
      </w:tblPr>
      <w:tblGrid>
        <w:gridCol w:w="1704"/>
        <w:gridCol w:w="2090"/>
        <w:gridCol w:w="1417"/>
        <w:gridCol w:w="2127"/>
        <w:gridCol w:w="1184"/>
      </w:tblGrid>
      <w:tr w:rsidR="005D02ED" w:rsidTr="005A6BD6">
        <w:tc>
          <w:tcPr>
            <w:tcW w:w="1704" w:type="dxa"/>
          </w:tcPr>
          <w:p w:rsidR="005D02ED" w:rsidRDefault="005D02ED" w:rsidP="003C0F04">
            <w:pPr>
              <w:jc w:val="center"/>
            </w:pPr>
            <w:r>
              <w:rPr>
                <w:rFonts w:hint="eastAsia"/>
              </w:rPr>
              <w:t>课程编号</w:t>
            </w:r>
          </w:p>
        </w:tc>
        <w:tc>
          <w:tcPr>
            <w:tcW w:w="2090" w:type="dxa"/>
          </w:tcPr>
          <w:p w:rsidR="005D02ED" w:rsidRDefault="005D02ED" w:rsidP="003C0F04">
            <w:pPr>
              <w:jc w:val="center"/>
            </w:pPr>
            <w:r>
              <w:rPr>
                <w:rFonts w:hint="eastAsia"/>
              </w:rPr>
              <w:t>课程名称</w:t>
            </w:r>
          </w:p>
        </w:tc>
        <w:tc>
          <w:tcPr>
            <w:tcW w:w="1417" w:type="dxa"/>
          </w:tcPr>
          <w:p w:rsidR="005D02ED" w:rsidRDefault="005D02ED" w:rsidP="003C0F04">
            <w:pPr>
              <w:jc w:val="center"/>
            </w:pPr>
            <w:r>
              <w:rPr>
                <w:rFonts w:hint="eastAsia"/>
              </w:rPr>
              <w:t>学分</w:t>
            </w:r>
          </w:p>
        </w:tc>
        <w:tc>
          <w:tcPr>
            <w:tcW w:w="2127" w:type="dxa"/>
          </w:tcPr>
          <w:p w:rsidR="005D02ED" w:rsidRDefault="005D02ED" w:rsidP="003C0F04">
            <w:pPr>
              <w:jc w:val="center"/>
            </w:pPr>
            <w:r>
              <w:rPr>
                <w:rFonts w:hint="eastAsia"/>
              </w:rPr>
              <w:t>其中实践性学分</w:t>
            </w:r>
          </w:p>
        </w:tc>
        <w:tc>
          <w:tcPr>
            <w:tcW w:w="1184" w:type="dxa"/>
          </w:tcPr>
          <w:p w:rsidR="005D02ED" w:rsidRDefault="005D02ED" w:rsidP="003C0F04">
            <w:pPr>
              <w:jc w:val="center"/>
            </w:pPr>
            <w:r>
              <w:rPr>
                <w:rFonts w:hint="eastAsia"/>
              </w:rPr>
              <w:t>学时</w:t>
            </w:r>
          </w:p>
        </w:tc>
      </w:tr>
      <w:tr w:rsidR="005D02ED" w:rsidTr="005A6BD6">
        <w:tc>
          <w:tcPr>
            <w:tcW w:w="1704" w:type="dxa"/>
          </w:tcPr>
          <w:p w:rsidR="005D02ED" w:rsidRPr="00CC586B" w:rsidRDefault="005D02ED" w:rsidP="003C0F04">
            <w:pPr>
              <w:jc w:val="center"/>
              <w:rPr>
                <w:rFonts w:asciiTheme="minorEastAsia" w:hAnsiTheme="minorEastAsia"/>
                <w:sz w:val="18"/>
                <w:szCs w:val="18"/>
              </w:rPr>
            </w:pPr>
          </w:p>
        </w:tc>
        <w:tc>
          <w:tcPr>
            <w:tcW w:w="2090"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cs="宋体" w:hint="eastAsia"/>
                <w:sz w:val="18"/>
                <w:szCs w:val="18"/>
              </w:rPr>
              <w:t>思想政治教育实践Ⅰ</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5D02ED" w:rsidRPr="00CC586B" w:rsidRDefault="005D02ED" w:rsidP="003C0F04">
            <w:pPr>
              <w:jc w:val="center"/>
              <w:rPr>
                <w:rFonts w:asciiTheme="minorEastAsia" w:hAnsiTheme="minorEastAsia"/>
                <w:sz w:val="18"/>
                <w:szCs w:val="18"/>
              </w:rPr>
            </w:pPr>
          </w:p>
        </w:tc>
      </w:tr>
      <w:tr w:rsidR="005D02ED" w:rsidTr="005A6BD6">
        <w:tc>
          <w:tcPr>
            <w:tcW w:w="1704" w:type="dxa"/>
          </w:tcPr>
          <w:p w:rsidR="005D02ED" w:rsidRPr="00CC586B" w:rsidRDefault="005D02ED" w:rsidP="003C0F04">
            <w:pPr>
              <w:jc w:val="center"/>
              <w:rPr>
                <w:rFonts w:asciiTheme="minorEastAsia" w:hAnsiTheme="minorEastAsia"/>
                <w:sz w:val="18"/>
                <w:szCs w:val="18"/>
              </w:rPr>
            </w:pPr>
          </w:p>
        </w:tc>
        <w:tc>
          <w:tcPr>
            <w:tcW w:w="2090" w:type="dxa"/>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思想政治教育实践Ⅱ</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5D02ED" w:rsidRPr="00CC586B" w:rsidRDefault="005D02ED" w:rsidP="003C0F04">
            <w:pPr>
              <w:jc w:val="center"/>
              <w:rPr>
                <w:rFonts w:asciiTheme="minorEastAsia" w:hAnsiTheme="minorEastAsia"/>
                <w:sz w:val="18"/>
                <w:szCs w:val="18"/>
              </w:rPr>
            </w:pPr>
          </w:p>
        </w:tc>
      </w:tr>
      <w:tr w:rsidR="00001801" w:rsidTr="00186AC2">
        <w:tc>
          <w:tcPr>
            <w:tcW w:w="1704" w:type="dxa"/>
            <w:vAlign w:val="center"/>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12110020</w:t>
            </w:r>
          </w:p>
        </w:tc>
        <w:tc>
          <w:tcPr>
            <w:tcW w:w="2090" w:type="dxa"/>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大学体育Ⅰ</w:t>
            </w:r>
          </w:p>
        </w:tc>
        <w:tc>
          <w:tcPr>
            <w:tcW w:w="141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001801" w:rsidTr="00186AC2">
        <w:tc>
          <w:tcPr>
            <w:tcW w:w="1704" w:type="dxa"/>
            <w:vAlign w:val="center"/>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12110030</w:t>
            </w:r>
          </w:p>
        </w:tc>
        <w:tc>
          <w:tcPr>
            <w:tcW w:w="2090" w:type="dxa"/>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大学体育Ⅱ</w:t>
            </w:r>
          </w:p>
        </w:tc>
        <w:tc>
          <w:tcPr>
            <w:tcW w:w="141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001801" w:rsidTr="00186AC2">
        <w:tc>
          <w:tcPr>
            <w:tcW w:w="1704" w:type="dxa"/>
            <w:vAlign w:val="center"/>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12110040</w:t>
            </w:r>
          </w:p>
        </w:tc>
        <w:tc>
          <w:tcPr>
            <w:tcW w:w="2090" w:type="dxa"/>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大学体育Ⅲ</w:t>
            </w:r>
          </w:p>
        </w:tc>
        <w:tc>
          <w:tcPr>
            <w:tcW w:w="141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5D02ED" w:rsidTr="005A6BD6">
        <w:tc>
          <w:tcPr>
            <w:tcW w:w="1704" w:type="dxa"/>
          </w:tcPr>
          <w:p w:rsidR="005D02ED" w:rsidRPr="00CC586B" w:rsidRDefault="00001801" w:rsidP="003C0F04">
            <w:pPr>
              <w:jc w:val="center"/>
              <w:rPr>
                <w:rFonts w:asciiTheme="minorEastAsia" w:hAnsiTheme="minorEastAsia"/>
                <w:sz w:val="18"/>
                <w:szCs w:val="18"/>
              </w:rPr>
            </w:pPr>
            <w:r w:rsidRPr="00CC586B">
              <w:rPr>
                <w:rFonts w:asciiTheme="minorEastAsia" w:hAnsiTheme="minorEastAsia" w:cs="宋体" w:hint="eastAsia"/>
                <w:sz w:val="18"/>
                <w:szCs w:val="18"/>
              </w:rPr>
              <w:t>12110050</w:t>
            </w:r>
          </w:p>
        </w:tc>
        <w:tc>
          <w:tcPr>
            <w:tcW w:w="2090" w:type="dxa"/>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大学体育Ⅳ</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5D02ED" w:rsidTr="005A6BD6">
        <w:tc>
          <w:tcPr>
            <w:tcW w:w="1704" w:type="dxa"/>
          </w:tcPr>
          <w:p w:rsidR="005D02ED"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12110510</w:t>
            </w:r>
          </w:p>
        </w:tc>
        <w:tc>
          <w:tcPr>
            <w:tcW w:w="2090" w:type="dxa"/>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大学英语Ⅰ（听说）</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1184"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5D02ED" w:rsidTr="005A6BD6">
        <w:tc>
          <w:tcPr>
            <w:tcW w:w="1704" w:type="dxa"/>
          </w:tcPr>
          <w:p w:rsidR="005D02ED"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12110520</w:t>
            </w:r>
          </w:p>
        </w:tc>
        <w:tc>
          <w:tcPr>
            <w:tcW w:w="2090" w:type="dxa"/>
            <w:vAlign w:val="center"/>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大学英语Ⅱ（听说）</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1184"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5D02ED" w:rsidTr="005A6BD6">
        <w:tc>
          <w:tcPr>
            <w:tcW w:w="1704" w:type="dxa"/>
          </w:tcPr>
          <w:p w:rsidR="005D02ED"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12110530</w:t>
            </w:r>
          </w:p>
        </w:tc>
        <w:tc>
          <w:tcPr>
            <w:tcW w:w="2090" w:type="dxa"/>
            <w:vAlign w:val="center"/>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大学英语Ⅲ（听说）</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2</w:t>
            </w:r>
          </w:p>
        </w:tc>
        <w:tc>
          <w:tcPr>
            <w:tcW w:w="1184"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32</w:t>
            </w:r>
          </w:p>
        </w:tc>
      </w:tr>
      <w:tr w:rsidR="005D02ED" w:rsidTr="005A6BD6">
        <w:tc>
          <w:tcPr>
            <w:tcW w:w="1704" w:type="dxa"/>
          </w:tcPr>
          <w:p w:rsidR="005D02ED" w:rsidRPr="00CC586B" w:rsidRDefault="005D02ED" w:rsidP="003C0F04">
            <w:pPr>
              <w:jc w:val="center"/>
              <w:rPr>
                <w:rFonts w:asciiTheme="minorEastAsia" w:hAnsiTheme="minorEastAsia"/>
                <w:sz w:val="18"/>
                <w:szCs w:val="18"/>
              </w:rPr>
            </w:pPr>
          </w:p>
        </w:tc>
        <w:tc>
          <w:tcPr>
            <w:tcW w:w="2090" w:type="dxa"/>
            <w:vAlign w:val="center"/>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军事技能训练</w:t>
            </w:r>
          </w:p>
        </w:tc>
        <w:tc>
          <w:tcPr>
            <w:tcW w:w="141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2127" w:type="dxa"/>
          </w:tcPr>
          <w:p w:rsidR="005D02ED" w:rsidRPr="00CC586B" w:rsidRDefault="005D02ED" w:rsidP="003C0F04">
            <w:pPr>
              <w:jc w:val="center"/>
              <w:rPr>
                <w:rFonts w:asciiTheme="minorEastAsia" w:hAnsiTheme="minorEastAsia"/>
                <w:sz w:val="18"/>
                <w:szCs w:val="18"/>
              </w:rPr>
            </w:pPr>
            <w:r w:rsidRPr="00CC586B">
              <w:rPr>
                <w:rFonts w:asciiTheme="minorEastAsia" w:hAnsiTheme="minorEastAsia" w:hint="eastAsia"/>
                <w:sz w:val="18"/>
                <w:szCs w:val="18"/>
              </w:rPr>
              <w:t>1</w:t>
            </w:r>
          </w:p>
        </w:tc>
        <w:tc>
          <w:tcPr>
            <w:tcW w:w="1184" w:type="dxa"/>
          </w:tcPr>
          <w:p w:rsidR="005D02ED" w:rsidRPr="00CC586B" w:rsidRDefault="005D02ED" w:rsidP="003C0F04">
            <w:pPr>
              <w:jc w:val="center"/>
              <w:rPr>
                <w:rFonts w:asciiTheme="minorEastAsia" w:hAnsiTheme="minorEastAsia"/>
                <w:sz w:val="18"/>
                <w:szCs w:val="18"/>
              </w:rPr>
            </w:pPr>
          </w:p>
        </w:tc>
      </w:tr>
      <w:tr w:rsidR="005D02ED" w:rsidTr="005A6BD6">
        <w:trPr>
          <w:trHeight w:val="179"/>
        </w:trPr>
        <w:tc>
          <w:tcPr>
            <w:tcW w:w="1704" w:type="dxa"/>
          </w:tcPr>
          <w:p w:rsidR="005D02ED" w:rsidRPr="00CC586B" w:rsidRDefault="005D02ED" w:rsidP="003C0F04">
            <w:pPr>
              <w:jc w:val="center"/>
              <w:rPr>
                <w:rFonts w:asciiTheme="minorEastAsia" w:hAnsiTheme="minorEastAsia"/>
                <w:sz w:val="18"/>
                <w:szCs w:val="18"/>
              </w:rPr>
            </w:pPr>
          </w:p>
        </w:tc>
        <w:tc>
          <w:tcPr>
            <w:tcW w:w="2090" w:type="dxa"/>
            <w:vAlign w:val="center"/>
          </w:tcPr>
          <w:p w:rsidR="005D02ED" w:rsidRPr="00CC586B" w:rsidRDefault="005D02ED"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见习实习</w:t>
            </w:r>
          </w:p>
        </w:tc>
        <w:tc>
          <w:tcPr>
            <w:tcW w:w="1417" w:type="dxa"/>
          </w:tcPr>
          <w:p w:rsidR="005D02ED" w:rsidRPr="00CC586B" w:rsidRDefault="004F360E" w:rsidP="003C0F04">
            <w:pPr>
              <w:jc w:val="center"/>
              <w:rPr>
                <w:rFonts w:asciiTheme="minorEastAsia" w:hAnsiTheme="minorEastAsia"/>
                <w:sz w:val="18"/>
                <w:szCs w:val="18"/>
              </w:rPr>
            </w:pPr>
            <w:r w:rsidRPr="00CC586B">
              <w:rPr>
                <w:rFonts w:asciiTheme="minorEastAsia" w:hAnsiTheme="minorEastAsia" w:hint="eastAsia"/>
                <w:sz w:val="18"/>
                <w:szCs w:val="18"/>
              </w:rPr>
              <w:t>7(5+2)</w:t>
            </w:r>
          </w:p>
        </w:tc>
        <w:tc>
          <w:tcPr>
            <w:tcW w:w="2127" w:type="dxa"/>
          </w:tcPr>
          <w:p w:rsidR="005D02ED" w:rsidRPr="00CC586B" w:rsidRDefault="00D34559" w:rsidP="003C0F04">
            <w:pPr>
              <w:jc w:val="center"/>
              <w:rPr>
                <w:rFonts w:asciiTheme="minorEastAsia" w:hAnsiTheme="minorEastAsia"/>
                <w:sz w:val="18"/>
                <w:szCs w:val="18"/>
              </w:rPr>
            </w:pPr>
            <w:r w:rsidRPr="00CC586B">
              <w:rPr>
                <w:rFonts w:asciiTheme="minorEastAsia" w:hAnsiTheme="minorEastAsia" w:hint="eastAsia"/>
                <w:sz w:val="18"/>
                <w:szCs w:val="18"/>
              </w:rPr>
              <w:t>5</w:t>
            </w:r>
          </w:p>
        </w:tc>
        <w:tc>
          <w:tcPr>
            <w:tcW w:w="1184" w:type="dxa"/>
          </w:tcPr>
          <w:p w:rsidR="005D02ED" w:rsidRPr="00CC586B" w:rsidRDefault="00854F35" w:rsidP="003C0F04">
            <w:pPr>
              <w:jc w:val="center"/>
              <w:rPr>
                <w:rFonts w:asciiTheme="minorEastAsia" w:hAnsiTheme="minorEastAsia"/>
                <w:sz w:val="18"/>
                <w:szCs w:val="18"/>
              </w:rPr>
            </w:pPr>
            <w:r>
              <w:rPr>
                <w:rFonts w:asciiTheme="minorEastAsia" w:hAnsiTheme="minorEastAsia" w:hint="eastAsia"/>
                <w:sz w:val="18"/>
                <w:szCs w:val="18"/>
              </w:rPr>
              <w:t>-</w:t>
            </w:r>
          </w:p>
        </w:tc>
      </w:tr>
      <w:tr w:rsidR="00001801" w:rsidTr="00186AC2">
        <w:tc>
          <w:tcPr>
            <w:tcW w:w="1704" w:type="dxa"/>
            <w:vAlign w:val="center"/>
          </w:tcPr>
          <w:p w:rsidR="00001801" w:rsidRPr="00CC586B" w:rsidRDefault="00001801" w:rsidP="003C0F04">
            <w:pPr>
              <w:jc w:val="center"/>
              <w:rPr>
                <w:rFonts w:asciiTheme="minorEastAsia" w:hAnsiTheme="minorEastAsia" w:cs="宋体"/>
                <w:b/>
                <w:bCs/>
                <w:color w:val="FF0000"/>
                <w:sz w:val="18"/>
                <w:szCs w:val="18"/>
              </w:rPr>
            </w:pPr>
            <w:r w:rsidRPr="00CC586B">
              <w:rPr>
                <w:rFonts w:asciiTheme="minorEastAsia" w:hAnsiTheme="minorEastAsia" w:cs="宋体" w:hint="eastAsia"/>
                <w:sz w:val="18"/>
                <w:szCs w:val="18"/>
              </w:rPr>
              <w:t>12110420</w:t>
            </w:r>
          </w:p>
        </w:tc>
        <w:tc>
          <w:tcPr>
            <w:tcW w:w="2090" w:type="dxa"/>
            <w:vAlign w:val="center"/>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毕业论文</w:t>
            </w:r>
          </w:p>
        </w:tc>
        <w:tc>
          <w:tcPr>
            <w:tcW w:w="141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4</w:t>
            </w:r>
          </w:p>
        </w:tc>
        <w:tc>
          <w:tcPr>
            <w:tcW w:w="212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4</w:t>
            </w:r>
          </w:p>
        </w:tc>
        <w:tc>
          <w:tcPr>
            <w:tcW w:w="1184"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64</w:t>
            </w:r>
          </w:p>
        </w:tc>
      </w:tr>
      <w:tr w:rsidR="00001801" w:rsidTr="005A6BD6">
        <w:tc>
          <w:tcPr>
            <w:tcW w:w="3794" w:type="dxa"/>
            <w:gridSpan w:val="2"/>
          </w:tcPr>
          <w:p w:rsidR="00001801" w:rsidRPr="00CC586B" w:rsidRDefault="00001801" w:rsidP="003C0F04">
            <w:pPr>
              <w:jc w:val="center"/>
              <w:rPr>
                <w:rFonts w:asciiTheme="minorEastAsia" w:hAnsiTheme="minorEastAsia" w:cs="宋体"/>
                <w:sz w:val="18"/>
                <w:szCs w:val="18"/>
              </w:rPr>
            </w:pPr>
            <w:r w:rsidRPr="00CC586B">
              <w:rPr>
                <w:rFonts w:asciiTheme="minorEastAsia" w:hAnsiTheme="minorEastAsia" w:cs="宋体" w:hint="eastAsia"/>
                <w:sz w:val="18"/>
                <w:szCs w:val="18"/>
              </w:rPr>
              <w:t>合计</w:t>
            </w:r>
          </w:p>
        </w:tc>
        <w:tc>
          <w:tcPr>
            <w:tcW w:w="1417" w:type="dxa"/>
          </w:tcPr>
          <w:p w:rsidR="00001801" w:rsidRPr="00CC586B" w:rsidRDefault="0069072B" w:rsidP="003C0F04">
            <w:pPr>
              <w:ind w:firstLineChars="300" w:firstLine="540"/>
              <w:rPr>
                <w:rFonts w:asciiTheme="minorEastAsia" w:hAnsiTheme="minorEastAsia"/>
                <w:sz w:val="18"/>
                <w:szCs w:val="18"/>
              </w:rPr>
            </w:pPr>
            <w:r>
              <w:rPr>
                <w:rFonts w:asciiTheme="minorEastAsia" w:hAnsiTheme="minorEastAsia" w:hint="eastAsia"/>
                <w:sz w:val="18"/>
                <w:szCs w:val="18"/>
              </w:rPr>
              <w:t>.</w:t>
            </w:r>
            <w:r w:rsidR="00D34559" w:rsidRPr="00CC586B">
              <w:rPr>
                <w:rFonts w:asciiTheme="minorEastAsia" w:hAnsiTheme="minorEastAsia" w:hint="eastAsia"/>
                <w:sz w:val="18"/>
                <w:szCs w:val="18"/>
              </w:rPr>
              <w:t>2</w:t>
            </w:r>
            <w:r w:rsidR="009E5F87" w:rsidRPr="00CC586B">
              <w:rPr>
                <w:rFonts w:asciiTheme="minorEastAsia" w:hAnsiTheme="minorEastAsia" w:hint="eastAsia"/>
                <w:sz w:val="18"/>
                <w:szCs w:val="18"/>
              </w:rPr>
              <w:t>4</w:t>
            </w:r>
          </w:p>
        </w:tc>
        <w:tc>
          <w:tcPr>
            <w:tcW w:w="2127" w:type="dxa"/>
          </w:tcPr>
          <w:p w:rsidR="00001801" w:rsidRPr="00CC586B" w:rsidRDefault="00001801" w:rsidP="003C0F04">
            <w:pPr>
              <w:jc w:val="center"/>
              <w:rPr>
                <w:rFonts w:asciiTheme="minorEastAsia" w:hAnsiTheme="minorEastAsia"/>
                <w:sz w:val="18"/>
                <w:szCs w:val="18"/>
              </w:rPr>
            </w:pPr>
            <w:r w:rsidRPr="00CC586B">
              <w:rPr>
                <w:rFonts w:asciiTheme="minorEastAsia" w:hAnsiTheme="minorEastAsia" w:hint="eastAsia"/>
                <w:sz w:val="18"/>
                <w:szCs w:val="18"/>
              </w:rPr>
              <w:t>24</w:t>
            </w:r>
          </w:p>
        </w:tc>
        <w:tc>
          <w:tcPr>
            <w:tcW w:w="1184" w:type="dxa"/>
          </w:tcPr>
          <w:p w:rsidR="00001801" w:rsidRPr="00CC586B" w:rsidRDefault="00854F35" w:rsidP="003C0F04">
            <w:pPr>
              <w:jc w:val="center"/>
              <w:rPr>
                <w:rFonts w:asciiTheme="minorEastAsia" w:hAnsiTheme="minorEastAsia"/>
                <w:sz w:val="18"/>
                <w:szCs w:val="18"/>
              </w:rPr>
            </w:pPr>
            <w:r>
              <w:rPr>
                <w:rFonts w:asciiTheme="minorEastAsia" w:hAnsiTheme="minorEastAsia" w:hint="eastAsia"/>
                <w:sz w:val="18"/>
                <w:szCs w:val="18"/>
              </w:rPr>
              <w:t>288</w:t>
            </w:r>
          </w:p>
        </w:tc>
      </w:tr>
    </w:tbl>
    <w:p w:rsidR="005D02ED" w:rsidRDefault="005D02ED" w:rsidP="003C0F04">
      <w:pPr>
        <w:pStyle w:val="125"/>
        <w:spacing w:line="240" w:lineRule="auto"/>
        <w:ind w:left="422" w:firstLineChars="0" w:firstLine="0"/>
        <w:rPr>
          <w:rFonts w:asciiTheme="minorEastAsia" w:hAnsiTheme="minorEastAsia"/>
          <w:sz w:val="21"/>
          <w:szCs w:val="21"/>
        </w:rPr>
      </w:pPr>
    </w:p>
    <w:p w:rsidR="005D02ED" w:rsidRDefault="005D02ED" w:rsidP="003C0F04">
      <w:pPr>
        <w:pStyle w:val="125"/>
        <w:spacing w:line="240" w:lineRule="auto"/>
        <w:ind w:left="422" w:firstLineChars="0" w:firstLine="0"/>
        <w:rPr>
          <w:rFonts w:asciiTheme="minorEastAsia" w:hAnsiTheme="minorEastAsia"/>
          <w:sz w:val="21"/>
          <w:szCs w:val="21"/>
        </w:rPr>
      </w:pPr>
    </w:p>
    <w:p w:rsidR="005D02ED" w:rsidRDefault="005D02ED" w:rsidP="003C0F04">
      <w:pPr>
        <w:pStyle w:val="125"/>
        <w:spacing w:line="240" w:lineRule="auto"/>
        <w:ind w:left="422" w:firstLineChars="0" w:firstLine="0"/>
        <w:rPr>
          <w:rFonts w:asciiTheme="minorEastAsia" w:hAnsiTheme="minorEastAsia"/>
          <w:sz w:val="21"/>
          <w:szCs w:val="21"/>
        </w:rPr>
      </w:pPr>
    </w:p>
    <w:p w:rsidR="005D02ED" w:rsidRDefault="005D02ED" w:rsidP="003C0F04">
      <w:pPr>
        <w:pStyle w:val="125"/>
        <w:spacing w:line="240" w:lineRule="auto"/>
        <w:ind w:left="422" w:firstLineChars="0" w:firstLine="0"/>
        <w:rPr>
          <w:rFonts w:asciiTheme="minorEastAsia" w:hAnsiTheme="minorEastAsia"/>
          <w:sz w:val="21"/>
          <w:szCs w:val="21"/>
        </w:rPr>
      </w:pPr>
    </w:p>
    <w:p w:rsidR="005D02ED" w:rsidRDefault="005D02ED" w:rsidP="003C0F04">
      <w:pPr>
        <w:pStyle w:val="125"/>
        <w:spacing w:line="240" w:lineRule="auto"/>
        <w:ind w:firstLineChars="0" w:firstLine="0"/>
        <w:rPr>
          <w:rFonts w:asciiTheme="minorEastAsia" w:hAnsiTheme="minorEastAsia"/>
          <w:sz w:val="21"/>
          <w:szCs w:val="21"/>
        </w:rPr>
      </w:pPr>
    </w:p>
    <w:p w:rsidR="005D02ED" w:rsidRDefault="005D02ED" w:rsidP="003C0F04">
      <w:pPr>
        <w:pStyle w:val="125"/>
        <w:spacing w:line="240" w:lineRule="auto"/>
        <w:ind w:firstLineChars="0" w:firstLine="0"/>
        <w:rPr>
          <w:rFonts w:asciiTheme="minorEastAsia" w:hAnsiTheme="minorEastAsia"/>
          <w:sz w:val="21"/>
          <w:szCs w:val="21"/>
        </w:rPr>
      </w:pPr>
    </w:p>
    <w:p w:rsidR="00BB1B78" w:rsidRDefault="00BB1B78" w:rsidP="003C0F04">
      <w:pPr>
        <w:pStyle w:val="125"/>
        <w:spacing w:line="240" w:lineRule="auto"/>
        <w:ind w:firstLineChars="0"/>
        <w:rPr>
          <w:rFonts w:cstheme="minorBidi"/>
          <w:sz w:val="28"/>
          <w:szCs w:val="28"/>
        </w:rPr>
        <w:sectPr w:rsidR="00BB1B78">
          <w:footerReference w:type="default" r:id="rId8"/>
          <w:pgSz w:w="11906" w:h="16838"/>
          <w:pgMar w:top="1440" w:right="1080" w:bottom="1440" w:left="1080" w:header="851" w:footer="992" w:gutter="0"/>
          <w:cols w:space="425"/>
          <w:docGrid w:type="lines" w:linePitch="312"/>
        </w:sectPr>
      </w:pPr>
    </w:p>
    <w:p w:rsidR="00BB1B78" w:rsidRPr="009B4F50" w:rsidRDefault="00BB1B78" w:rsidP="003C0F04">
      <w:pPr>
        <w:ind w:firstLine="539"/>
        <w:jc w:val="center"/>
        <w:rPr>
          <w:rFonts w:ascii="宋体" w:eastAsia="宋体" w:hAnsi="宋体" w:cs="宋体"/>
          <w:b/>
          <w:sz w:val="32"/>
          <w:szCs w:val="21"/>
        </w:rPr>
      </w:pPr>
      <w:r>
        <w:rPr>
          <w:rFonts w:ascii="宋体" w:eastAsia="宋体" w:hAnsi="宋体" w:cs="宋体" w:hint="eastAsia"/>
          <w:b/>
          <w:sz w:val="32"/>
          <w:szCs w:val="21"/>
        </w:rPr>
        <w:lastRenderedPageBreak/>
        <w:t>八、课程教学计划总表</w:t>
      </w:r>
    </w:p>
    <w:tbl>
      <w:tblPr>
        <w:tblW w:w="13858" w:type="dxa"/>
        <w:tblLayout w:type="fixed"/>
        <w:tblLook w:val="04A0"/>
      </w:tblPr>
      <w:tblGrid>
        <w:gridCol w:w="406"/>
        <w:gridCol w:w="414"/>
        <w:gridCol w:w="960"/>
        <w:gridCol w:w="29"/>
        <w:gridCol w:w="2127"/>
        <w:gridCol w:w="567"/>
        <w:gridCol w:w="652"/>
        <w:gridCol w:w="56"/>
        <w:gridCol w:w="142"/>
        <w:gridCol w:w="325"/>
        <w:gridCol w:w="242"/>
        <w:gridCol w:w="142"/>
        <w:gridCol w:w="140"/>
        <w:gridCol w:w="427"/>
        <w:gridCol w:w="367"/>
        <w:gridCol w:w="342"/>
        <w:gridCol w:w="261"/>
        <w:gridCol w:w="14"/>
        <w:gridCol w:w="433"/>
        <w:gridCol w:w="1074"/>
        <w:gridCol w:w="706"/>
        <w:gridCol w:w="503"/>
        <w:gridCol w:w="503"/>
        <w:gridCol w:w="504"/>
        <w:gridCol w:w="503"/>
        <w:gridCol w:w="503"/>
        <w:gridCol w:w="504"/>
        <w:gridCol w:w="503"/>
        <w:gridCol w:w="509"/>
      </w:tblGrid>
      <w:tr w:rsidR="00BB1B78" w:rsidTr="00C10405">
        <w:trPr>
          <w:trHeight w:val="9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w:t>
            </w:r>
          </w:p>
          <w:p w:rsidR="00BB1B78" w:rsidRDefault="00BB1B78" w:rsidP="003C0F04">
            <w:pPr>
              <w:jc w:val="center"/>
              <w:rPr>
                <w:rFonts w:ascii="宋体" w:hAnsi="宋体" w:cs="宋体"/>
                <w:b/>
                <w:bCs/>
                <w:sz w:val="18"/>
                <w:szCs w:val="18"/>
              </w:rPr>
            </w:pPr>
            <w:r>
              <w:rPr>
                <w:rFonts w:ascii="宋体" w:hAnsi="宋体" w:cs="宋体" w:hint="eastAsia"/>
                <w:b/>
                <w:bCs/>
                <w:sz w:val="18"/>
                <w:szCs w:val="18"/>
              </w:rPr>
              <w:t>类别</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课程编号</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学分</w:t>
            </w:r>
          </w:p>
        </w:tc>
        <w:tc>
          <w:tcPr>
            <w:tcW w:w="1699" w:type="dxa"/>
            <w:gridSpan w:val="7"/>
            <w:tcBorders>
              <w:top w:val="single" w:sz="4" w:space="0" w:color="auto"/>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学时</w:t>
            </w:r>
          </w:p>
        </w:tc>
        <w:tc>
          <w:tcPr>
            <w:tcW w:w="794" w:type="dxa"/>
            <w:gridSpan w:val="2"/>
            <w:vMerge w:val="restart"/>
            <w:tcBorders>
              <w:top w:val="single" w:sz="4" w:space="0" w:color="auto"/>
              <w:left w:val="nil"/>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周学时</w:t>
            </w:r>
          </w:p>
        </w:tc>
        <w:tc>
          <w:tcPr>
            <w:tcW w:w="617" w:type="dxa"/>
            <w:gridSpan w:val="3"/>
            <w:vMerge w:val="restart"/>
            <w:tcBorders>
              <w:top w:val="single" w:sz="4" w:space="0" w:color="auto"/>
              <w:left w:val="single" w:sz="4" w:space="0" w:color="auto"/>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开课学期</w:t>
            </w:r>
          </w:p>
        </w:tc>
        <w:tc>
          <w:tcPr>
            <w:tcW w:w="1507" w:type="dxa"/>
            <w:gridSpan w:val="2"/>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备注</w:t>
            </w:r>
          </w:p>
        </w:tc>
        <w:tc>
          <w:tcPr>
            <w:tcW w:w="706" w:type="dxa"/>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考核方式</w:t>
            </w:r>
          </w:p>
        </w:tc>
        <w:tc>
          <w:tcPr>
            <w:tcW w:w="4032" w:type="dxa"/>
            <w:gridSpan w:val="8"/>
            <w:tcBorders>
              <w:top w:val="single" w:sz="4" w:space="0" w:color="auto"/>
              <w:left w:val="nil"/>
              <w:bottom w:val="single" w:sz="4" w:space="0" w:color="000000"/>
              <w:right w:val="single" w:sz="4" w:space="0" w:color="auto"/>
            </w:tcBorders>
            <w:shd w:val="clear" w:color="auto" w:fill="auto"/>
          </w:tcPr>
          <w:p w:rsidR="00BB1B78" w:rsidRDefault="00BB1B78" w:rsidP="003C0F04">
            <w:pPr>
              <w:jc w:val="center"/>
              <w:rPr>
                <w:rFonts w:ascii="宋体" w:hAnsi="宋体" w:cs="宋体"/>
                <w:b/>
                <w:bCs/>
                <w:sz w:val="18"/>
                <w:szCs w:val="18"/>
              </w:rPr>
            </w:pPr>
            <w:r>
              <w:rPr>
                <w:rFonts w:ascii="宋体" w:hAnsi="宋体" w:cs="宋体" w:hint="eastAsia"/>
                <w:b/>
                <w:bCs/>
                <w:sz w:val="20"/>
                <w:szCs w:val="20"/>
              </w:rPr>
              <w:t>毕业要求支撑度分析</w:t>
            </w:r>
          </w:p>
        </w:tc>
      </w:tr>
      <w:tr w:rsidR="00BB1B78" w:rsidTr="00C10405">
        <w:trPr>
          <w:trHeight w:val="1556"/>
        </w:trPr>
        <w:tc>
          <w:tcPr>
            <w:tcW w:w="8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652" w:type="dxa"/>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合计</w:t>
            </w:r>
          </w:p>
        </w:tc>
        <w:tc>
          <w:tcPr>
            <w:tcW w:w="523" w:type="dxa"/>
            <w:gridSpan w:val="3"/>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讲授</w:t>
            </w:r>
          </w:p>
        </w:tc>
        <w:tc>
          <w:tcPr>
            <w:tcW w:w="524" w:type="dxa"/>
            <w:gridSpan w:val="3"/>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实践</w:t>
            </w:r>
          </w:p>
        </w:tc>
        <w:tc>
          <w:tcPr>
            <w:tcW w:w="794" w:type="dxa"/>
            <w:gridSpan w:val="2"/>
            <w:vMerge/>
            <w:tcBorders>
              <w:left w:val="nil"/>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617" w:type="dxa"/>
            <w:gridSpan w:val="3"/>
            <w:vMerge/>
            <w:tcBorders>
              <w:left w:val="single" w:sz="4" w:space="0" w:color="auto"/>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p>
        </w:tc>
        <w:tc>
          <w:tcPr>
            <w:tcW w:w="1507" w:type="dxa"/>
            <w:gridSpan w:val="2"/>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706" w:type="dxa"/>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503"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毕业要求1</w:t>
            </w:r>
          </w:p>
        </w:tc>
        <w:tc>
          <w:tcPr>
            <w:tcW w:w="503"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毕业要求2</w:t>
            </w:r>
          </w:p>
        </w:tc>
        <w:tc>
          <w:tcPr>
            <w:tcW w:w="504"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毕业要求3</w:t>
            </w:r>
          </w:p>
        </w:tc>
        <w:tc>
          <w:tcPr>
            <w:tcW w:w="503"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毕业要求4</w:t>
            </w:r>
          </w:p>
        </w:tc>
        <w:tc>
          <w:tcPr>
            <w:tcW w:w="503"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毕业要求5</w:t>
            </w:r>
          </w:p>
        </w:tc>
        <w:tc>
          <w:tcPr>
            <w:tcW w:w="504"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毕业要求6</w:t>
            </w:r>
          </w:p>
        </w:tc>
        <w:tc>
          <w:tcPr>
            <w:tcW w:w="503"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毕业要求7</w:t>
            </w:r>
          </w:p>
        </w:tc>
        <w:tc>
          <w:tcPr>
            <w:tcW w:w="509" w:type="dxa"/>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毕业要求</w:t>
            </w:r>
          </w:p>
          <w:p w:rsidR="00BB1B78" w:rsidRPr="003F2308" w:rsidRDefault="00BB1B78" w:rsidP="003C0F04">
            <w:pPr>
              <w:rPr>
                <w:rFonts w:asciiTheme="minorEastAsia" w:eastAsiaTheme="minorEastAsia" w:hAnsiTheme="minorEastAsia" w:cs="宋体"/>
                <w:b/>
                <w:bCs/>
                <w:sz w:val="18"/>
                <w:szCs w:val="18"/>
              </w:rPr>
            </w:pPr>
            <w:r w:rsidRPr="003F2308">
              <w:rPr>
                <w:rFonts w:asciiTheme="minorEastAsia" w:eastAsiaTheme="minorEastAsia" w:hAnsiTheme="minorEastAsia" w:cs="宋体" w:hint="eastAsia"/>
                <w:sz w:val="18"/>
                <w:szCs w:val="18"/>
              </w:rPr>
              <w:t>8</w:t>
            </w:r>
          </w:p>
        </w:tc>
      </w:tr>
      <w:tr w:rsidR="00BB1B78" w:rsidTr="00C10405">
        <w:trPr>
          <w:trHeight w:val="147"/>
        </w:trPr>
        <w:tc>
          <w:tcPr>
            <w:tcW w:w="406" w:type="dxa"/>
            <w:vMerge w:val="restart"/>
            <w:tcBorders>
              <w:top w:val="nil"/>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通识教育课程</w:t>
            </w:r>
          </w:p>
        </w:tc>
        <w:tc>
          <w:tcPr>
            <w:tcW w:w="414" w:type="dxa"/>
            <w:vMerge w:val="restart"/>
            <w:tcBorders>
              <w:top w:val="nil"/>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必修</w:t>
            </w: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12110010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思想道德修养与法律基础</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2.5</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40</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40</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2.5+0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single" w:sz="4" w:space="0" w:color="000000"/>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196"/>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12110080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中国近现代史纲要</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2.5</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45</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45</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2.5+0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2E1181" w:rsidTr="00C10405">
        <w:trPr>
          <w:trHeight w:val="286"/>
        </w:trPr>
        <w:tc>
          <w:tcPr>
            <w:tcW w:w="406"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2E1181" w:rsidRDefault="002E1181" w:rsidP="003C0F04">
            <w:pPr>
              <w:jc w:val="center"/>
              <w:rPr>
                <w:rFonts w:ascii="宋体" w:hAnsi="宋体" w:cs="宋体"/>
                <w:sz w:val="18"/>
                <w:szCs w:val="18"/>
              </w:rPr>
            </w:pPr>
            <w:r>
              <w:rPr>
                <w:rFonts w:ascii="宋体" w:hAnsi="宋体" w:cs="宋体" w:hint="eastAsia"/>
                <w:sz w:val="18"/>
                <w:szCs w:val="18"/>
              </w:rPr>
              <w:t>12110000</w:t>
            </w:r>
          </w:p>
        </w:tc>
        <w:tc>
          <w:tcPr>
            <w:tcW w:w="212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马克思主义基本原理概论*</w:t>
            </w:r>
          </w:p>
        </w:tc>
        <w:tc>
          <w:tcPr>
            <w:tcW w:w="56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652"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54</w:t>
            </w:r>
          </w:p>
        </w:tc>
        <w:tc>
          <w:tcPr>
            <w:tcW w:w="523"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54</w:t>
            </w:r>
          </w:p>
        </w:tc>
        <w:tc>
          <w:tcPr>
            <w:tcW w:w="524"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1507" w:type="dxa"/>
            <w:gridSpan w:val="2"/>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r>
      <w:tr w:rsidR="002E1181" w:rsidTr="00C10405">
        <w:trPr>
          <w:trHeight w:val="318"/>
        </w:trPr>
        <w:tc>
          <w:tcPr>
            <w:tcW w:w="406"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2E1181" w:rsidRDefault="002E1181" w:rsidP="003C0F04">
            <w:pPr>
              <w:jc w:val="center"/>
              <w:rPr>
                <w:rFonts w:ascii="宋体" w:hAnsi="宋体" w:cs="宋体"/>
                <w:sz w:val="18"/>
                <w:szCs w:val="18"/>
              </w:rPr>
            </w:pPr>
            <w:r>
              <w:rPr>
                <w:rFonts w:ascii="宋体" w:hAnsi="宋体" w:cs="宋体" w:hint="eastAsia"/>
                <w:sz w:val="18"/>
                <w:szCs w:val="18"/>
              </w:rPr>
              <w:t>12110550</w:t>
            </w:r>
          </w:p>
        </w:tc>
        <w:tc>
          <w:tcPr>
            <w:tcW w:w="212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毛泽东思想和中国特色社会主义理论体系概论*</w:t>
            </w:r>
          </w:p>
        </w:tc>
        <w:tc>
          <w:tcPr>
            <w:tcW w:w="56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652"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23"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24"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1507" w:type="dxa"/>
            <w:gridSpan w:val="2"/>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r>
      <w:tr w:rsidR="002E1181" w:rsidTr="00C10405">
        <w:trPr>
          <w:trHeight w:val="318"/>
        </w:trPr>
        <w:tc>
          <w:tcPr>
            <w:tcW w:w="406"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2E1181" w:rsidRDefault="002E1181" w:rsidP="003C0F04">
            <w:pPr>
              <w:jc w:val="center"/>
              <w:rPr>
                <w:rFonts w:ascii="宋体" w:hAnsi="宋体" w:cs="宋体"/>
                <w:sz w:val="18"/>
                <w:szCs w:val="18"/>
              </w:rPr>
            </w:pPr>
            <w:r>
              <w:rPr>
                <w:rFonts w:ascii="宋体" w:hAnsi="宋体" w:cs="宋体" w:hint="eastAsia"/>
                <w:sz w:val="18"/>
                <w:szCs w:val="18"/>
              </w:rPr>
              <w:t>12110180</w:t>
            </w:r>
          </w:p>
        </w:tc>
        <w:tc>
          <w:tcPr>
            <w:tcW w:w="212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形势与政策</w:t>
            </w:r>
          </w:p>
        </w:tc>
        <w:tc>
          <w:tcPr>
            <w:tcW w:w="56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1507" w:type="dxa"/>
            <w:gridSpan w:val="2"/>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以讲座方式开设</w:t>
            </w:r>
          </w:p>
        </w:tc>
        <w:tc>
          <w:tcPr>
            <w:tcW w:w="706"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r>
      <w:tr w:rsidR="002E1181" w:rsidTr="00C10405">
        <w:trPr>
          <w:trHeight w:val="322"/>
        </w:trPr>
        <w:tc>
          <w:tcPr>
            <w:tcW w:w="406"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2E1181" w:rsidRDefault="002E1181" w:rsidP="003C0F04">
            <w:pPr>
              <w:jc w:val="center"/>
              <w:rPr>
                <w:rFonts w:ascii="宋体" w:hAnsi="宋体" w:cs="宋体"/>
                <w:sz w:val="18"/>
                <w:szCs w:val="18"/>
              </w:rPr>
            </w:pPr>
          </w:p>
        </w:tc>
        <w:tc>
          <w:tcPr>
            <w:tcW w:w="212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思想政治教育实践Ⅰ</w:t>
            </w:r>
          </w:p>
        </w:tc>
        <w:tc>
          <w:tcPr>
            <w:tcW w:w="56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1507" w:type="dxa"/>
            <w:gridSpan w:val="2"/>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r>
      <w:tr w:rsidR="002E1181" w:rsidTr="00C10405">
        <w:trPr>
          <w:trHeight w:val="322"/>
        </w:trPr>
        <w:tc>
          <w:tcPr>
            <w:tcW w:w="406"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2E1181" w:rsidRDefault="002E1181"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2E1181" w:rsidRDefault="002E1181" w:rsidP="003C0F04">
            <w:pPr>
              <w:jc w:val="center"/>
              <w:rPr>
                <w:rFonts w:ascii="宋体" w:hAnsi="宋体" w:cs="宋体"/>
                <w:sz w:val="18"/>
                <w:szCs w:val="18"/>
              </w:rPr>
            </w:pPr>
          </w:p>
        </w:tc>
        <w:tc>
          <w:tcPr>
            <w:tcW w:w="212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思想政治教育实践Ⅱ</w:t>
            </w:r>
          </w:p>
        </w:tc>
        <w:tc>
          <w:tcPr>
            <w:tcW w:w="567"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1507" w:type="dxa"/>
            <w:gridSpan w:val="2"/>
            <w:tcBorders>
              <w:top w:val="nil"/>
              <w:left w:val="nil"/>
              <w:bottom w:val="single" w:sz="4" w:space="0" w:color="auto"/>
              <w:right w:val="single" w:sz="4" w:space="0" w:color="auto"/>
            </w:tcBorders>
            <w:shd w:val="clear" w:color="auto" w:fill="auto"/>
            <w:vAlign w:val="center"/>
          </w:tcPr>
          <w:p w:rsidR="002E1181" w:rsidRPr="003F2308" w:rsidRDefault="002E1181"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2E1181" w:rsidRPr="003F2308" w:rsidRDefault="002E1181" w:rsidP="003C0F04">
            <w:pPr>
              <w:jc w:val="center"/>
              <w:rPr>
                <w:rFonts w:asciiTheme="minorEastAsia" w:eastAsiaTheme="minorEastAsia" w:hAnsiTheme="minorEastAsia" w:cs="宋体"/>
                <w:sz w:val="18"/>
                <w:szCs w:val="18"/>
              </w:rPr>
            </w:pPr>
          </w:p>
        </w:tc>
      </w:tr>
      <w:tr w:rsidR="00BB1B78" w:rsidTr="00C10405">
        <w:trPr>
          <w:trHeight w:val="322"/>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12110060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大学计算机基础</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1～2</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322"/>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12110140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大学语文</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54</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54</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1～2</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322"/>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12110020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大学体育Ⅰ</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322"/>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12110030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大学体育Ⅱ</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322"/>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12110040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大学体育Ⅲ</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198"/>
        </w:trPr>
        <w:tc>
          <w:tcPr>
            <w:tcW w:w="820" w:type="dxa"/>
            <w:gridSpan w:val="2"/>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w:t>
            </w:r>
          </w:p>
          <w:p w:rsidR="00BB1B78" w:rsidRDefault="00BB1B78" w:rsidP="003C0F04">
            <w:pPr>
              <w:jc w:val="center"/>
              <w:rPr>
                <w:rFonts w:ascii="宋体" w:hAnsi="宋体" w:cs="宋体"/>
                <w:sz w:val="18"/>
                <w:szCs w:val="18"/>
              </w:rPr>
            </w:pPr>
            <w:r>
              <w:rPr>
                <w:rFonts w:ascii="宋体" w:hAnsi="宋体" w:cs="宋体" w:hint="eastAsia"/>
                <w:b/>
                <w:bCs/>
                <w:sz w:val="18"/>
                <w:szCs w:val="18"/>
              </w:rPr>
              <w:t>类别</w:t>
            </w:r>
          </w:p>
        </w:tc>
        <w:tc>
          <w:tcPr>
            <w:tcW w:w="989" w:type="dxa"/>
            <w:gridSpan w:val="2"/>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课程编号</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课程名称</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学分</w:t>
            </w:r>
          </w:p>
        </w:tc>
        <w:tc>
          <w:tcPr>
            <w:tcW w:w="1699"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学时</w:t>
            </w:r>
          </w:p>
        </w:tc>
        <w:tc>
          <w:tcPr>
            <w:tcW w:w="794" w:type="dxa"/>
            <w:gridSpan w:val="2"/>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周学时</w:t>
            </w:r>
          </w:p>
        </w:tc>
        <w:tc>
          <w:tcPr>
            <w:tcW w:w="617" w:type="dxa"/>
            <w:gridSpan w:val="3"/>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开课学期</w:t>
            </w:r>
          </w:p>
        </w:tc>
        <w:tc>
          <w:tcPr>
            <w:tcW w:w="1507" w:type="dxa"/>
            <w:gridSpan w:val="2"/>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备注</w:t>
            </w:r>
          </w:p>
        </w:tc>
        <w:tc>
          <w:tcPr>
            <w:tcW w:w="706" w:type="dxa"/>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考核方式</w:t>
            </w:r>
          </w:p>
        </w:tc>
        <w:tc>
          <w:tcPr>
            <w:tcW w:w="40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20"/>
                <w:szCs w:val="20"/>
              </w:rPr>
              <w:t>毕业要求支撑度分析</w:t>
            </w:r>
          </w:p>
        </w:tc>
      </w:tr>
      <w:tr w:rsidR="00BB1B78" w:rsidTr="00C10405">
        <w:trPr>
          <w:trHeight w:val="312"/>
        </w:trPr>
        <w:tc>
          <w:tcPr>
            <w:tcW w:w="820" w:type="dxa"/>
            <w:gridSpan w:val="2"/>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p>
        </w:tc>
        <w:tc>
          <w:tcPr>
            <w:tcW w:w="989" w:type="dxa"/>
            <w:gridSpan w:val="2"/>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p>
        </w:tc>
        <w:tc>
          <w:tcPr>
            <w:tcW w:w="2127" w:type="dxa"/>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p>
        </w:tc>
        <w:tc>
          <w:tcPr>
            <w:tcW w:w="567" w:type="dxa"/>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p>
        </w:tc>
        <w:tc>
          <w:tcPr>
            <w:tcW w:w="652" w:type="dxa"/>
            <w:tcBorders>
              <w:top w:val="single" w:sz="4" w:space="0" w:color="000000"/>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r>
              <w:rPr>
                <w:rFonts w:ascii="宋体" w:hAnsi="宋体" w:cs="宋体" w:hint="eastAsia"/>
                <w:b/>
                <w:bCs/>
                <w:sz w:val="18"/>
                <w:szCs w:val="18"/>
              </w:rPr>
              <w:t>合计</w:t>
            </w:r>
          </w:p>
        </w:tc>
        <w:tc>
          <w:tcPr>
            <w:tcW w:w="523"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r>
              <w:rPr>
                <w:rFonts w:ascii="宋体" w:hAnsi="宋体" w:cs="宋体" w:hint="eastAsia"/>
                <w:b/>
                <w:bCs/>
                <w:sz w:val="18"/>
                <w:szCs w:val="18"/>
              </w:rPr>
              <w:t>讲授</w:t>
            </w:r>
          </w:p>
        </w:tc>
        <w:tc>
          <w:tcPr>
            <w:tcW w:w="52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r>
              <w:rPr>
                <w:rFonts w:ascii="宋体" w:hAnsi="宋体" w:cs="宋体" w:hint="eastAsia"/>
                <w:b/>
                <w:bCs/>
                <w:sz w:val="18"/>
                <w:szCs w:val="18"/>
              </w:rPr>
              <w:t>实践</w:t>
            </w:r>
          </w:p>
        </w:tc>
        <w:tc>
          <w:tcPr>
            <w:tcW w:w="794" w:type="dxa"/>
            <w:gridSpan w:val="2"/>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617" w:type="dxa"/>
            <w:gridSpan w:val="3"/>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1507" w:type="dxa"/>
            <w:gridSpan w:val="2"/>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706" w:type="dxa"/>
            <w:vMerge/>
            <w:tcBorders>
              <w:left w:val="single" w:sz="4" w:space="0" w:color="auto"/>
              <w:bottom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503"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pPr>
              <w:jc w:val="center"/>
            </w:pPr>
            <w:r>
              <w:rPr>
                <w:rFonts w:ascii="宋体" w:hAnsi="宋体" w:cs="宋体" w:hint="eastAsia"/>
                <w:sz w:val="18"/>
                <w:szCs w:val="18"/>
              </w:rPr>
              <w:t>毕业要求</w:t>
            </w:r>
            <w:r>
              <w:rPr>
                <w:rFonts w:ascii="宋体" w:hAnsi="宋体" w:cs="宋体" w:hint="eastAsia"/>
                <w:sz w:val="18"/>
                <w:szCs w:val="18"/>
              </w:rPr>
              <w:t>1</w:t>
            </w:r>
          </w:p>
        </w:tc>
        <w:tc>
          <w:tcPr>
            <w:tcW w:w="503"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2</w:t>
            </w:r>
          </w:p>
        </w:tc>
        <w:tc>
          <w:tcPr>
            <w:tcW w:w="504"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3</w:t>
            </w:r>
          </w:p>
        </w:tc>
        <w:tc>
          <w:tcPr>
            <w:tcW w:w="503"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4</w:t>
            </w:r>
          </w:p>
        </w:tc>
        <w:tc>
          <w:tcPr>
            <w:tcW w:w="503"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5</w:t>
            </w:r>
          </w:p>
        </w:tc>
        <w:tc>
          <w:tcPr>
            <w:tcW w:w="504"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6</w:t>
            </w:r>
          </w:p>
        </w:tc>
        <w:tc>
          <w:tcPr>
            <w:tcW w:w="503"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r>
              <w:rPr>
                <w:rFonts w:ascii="宋体" w:hAnsi="宋体" w:cs="宋体" w:hint="eastAsia"/>
                <w:sz w:val="18"/>
                <w:szCs w:val="18"/>
              </w:rPr>
              <w:t>毕业要求</w:t>
            </w:r>
            <w:r>
              <w:rPr>
                <w:rFonts w:ascii="宋体" w:hAnsi="宋体" w:cs="宋体" w:hint="eastAsia"/>
                <w:sz w:val="18"/>
                <w:szCs w:val="18"/>
              </w:rPr>
              <w:t>7</w:t>
            </w:r>
          </w:p>
        </w:tc>
        <w:tc>
          <w:tcPr>
            <w:tcW w:w="509" w:type="dxa"/>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8</w:t>
            </w:r>
          </w:p>
        </w:tc>
      </w:tr>
      <w:tr w:rsidR="00BB1B78" w:rsidTr="00C10405">
        <w:trPr>
          <w:trHeight w:val="90"/>
        </w:trPr>
        <w:tc>
          <w:tcPr>
            <w:tcW w:w="406" w:type="dxa"/>
            <w:vMerge w:val="restart"/>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r>
              <w:rPr>
                <w:rFonts w:ascii="宋体" w:hAnsi="宋体" w:cs="宋体" w:hint="eastAsia"/>
                <w:b/>
                <w:bCs/>
                <w:sz w:val="18"/>
                <w:szCs w:val="18"/>
              </w:rPr>
              <w:t>通识教育课程</w:t>
            </w:r>
            <w:bookmarkStart w:id="0" w:name="_GoBack"/>
            <w:bookmarkEnd w:id="0"/>
          </w:p>
        </w:tc>
        <w:tc>
          <w:tcPr>
            <w:tcW w:w="414" w:type="dxa"/>
            <w:vMerge w:val="restart"/>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r>
              <w:rPr>
                <w:rFonts w:ascii="宋体" w:hAnsi="宋体" w:cs="宋体" w:hint="eastAsia"/>
                <w:b/>
                <w:bCs/>
                <w:sz w:val="18"/>
                <w:szCs w:val="18"/>
              </w:rPr>
              <w:t>必修</w:t>
            </w: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12110050</w:t>
            </w:r>
          </w:p>
        </w:tc>
        <w:tc>
          <w:tcPr>
            <w:tcW w:w="212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大学体育Ⅳ</w:t>
            </w:r>
          </w:p>
        </w:tc>
        <w:tc>
          <w:tcPr>
            <w:tcW w:w="56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507" w:type="dxa"/>
            <w:gridSpan w:val="2"/>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9"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90"/>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12110470</w:t>
            </w:r>
          </w:p>
        </w:tc>
        <w:tc>
          <w:tcPr>
            <w:tcW w:w="212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大学英语Ⅰ（读写）</w:t>
            </w:r>
          </w:p>
        </w:tc>
        <w:tc>
          <w:tcPr>
            <w:tcW w:w="56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507" w:type="dxa"/>
            <w:gridSpan w:val="2"/>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90"/>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12110510</w:t>
            </w:r>
          </w:p>
        </w:tc>
        <w:tc>
          <w:tcPr>
            <w:tcW w:w="212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大学英语Ⅰ（听说）</w:t>
            </w:r>
          </w:p>
        </w:tc>
        <w:tc>
          <w:tcPr>
            <w:tcW w:w="56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507" w:type="dxa"/>
            <w:gridSpan w:val="2"/>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90"/>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12110480</w:t>
            </w:r>
          </w:p>
        </w:tc>
        <w:tc>
          <w:tcPr>
            <w:tcW w:w="212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大学英语Ⅱ（读写）</w:t>
            </w:r>
          </w:p>
        </w:tc>
        <w:tc>
          <w:tcPr>
            <w:tcW w:w="56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507" w:type="dxa"/>
            <w:gridSpan w:val="2"/>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90"/>
        </w:trPr>
        <w:tc>
          <w:tcPr>
            <w:tcW w:w="406"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left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sz w:val="18"/>
                <w:szCs w:val="18"/>
              </w:rPr>
              <w:t>12110520</w:t>
            </w:r>
          </w:p>
        </w:tc>
        <w:tc>
          <w:tcPr>
            <w:tcW w:w="212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大学英语Ⅱ（听说）</w:t>
            </w:r>
          </w:p>
        </w:tc>
        <w:tc>
          <w:tcPr>
            <w:tcW w:w="567"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507" w:type="dxa"/>
            <w:gridSpan w:val="2"/>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366"/>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sz w:val="18"/>
                <w:szCs w:val="18"/>
              </w:rPr>
              <w:t>12110490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大学英语Ⅲ（读写）</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507"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sz w:val="18"/>
                <w:szCs w:val="18"/>
              </w:rPr>
              <w:t>12110530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大学英语Ⅲ（听说）</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0+2</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507"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sz w:val="18"/>
                <w:szCs w:val="18"/>
              </w:rPr>
              <w:t>12110500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大学英语Ⅳ（跨文化交流英语）</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2+0</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507" w:type="dxa"/>
            <w:gridSpan w:val="2"/>
            <w:tcBorders>
              <w:top w:val="single" w:sz="4" w:space="0" w:color="auto"/>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2E118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sz w:val="18"/>
                <w:szCs w:val="18"/>
              </w:rPr>
              <w:t>12110070</w:t>
            </w: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军事理论</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617" w:type="dxa"/>
            <w:gridSpan w:val="3"/>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507" w:type="dxa"/>
            <w:gridSpan w:val="2"/>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nil"/>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军事技能训练</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617" w:type="dxa"/>
            <w:gridSpan w:val="3"/>
            <w:tcBorders>
              <w:top w:val="nil"/>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507" w:type="dxa"/>
            <w:gridSpan w:val="2"/>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single" w:sz="4" w:space="0" w:color="auto"/>
              <w:left w:val="nil"/>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就业指导</w:t>
            </w:r>
          </w:p>
        </w:tc>
        <w:tc>
          <w:tcPr>
            <w:tcW w:w="567"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3" w:type="dxa"/>
            <w:gridSpan w:val="3"/>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5-7</w:t>
            </w:r>
          </w:p>
        </w:tc>
        <w:tc>
          <w:tcPr>
            <w:tcW w:w="1507" w:type="dxa"/>
            <w:gridSpan w:val="2"/>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280"/>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989" w:type="dxa"/>
            <w:gridSpan w:val="2"/>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p>
        </w:tc>
        <w:tc>
          <w:tcPr>
            <w:tcW w:w="212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创新创业</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94" w:type="dxa"/>
            <w:gridSpan w:val="2"/>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617" w:type="dxa"/>
            <w:gridSpan w:val="3"/>
            <w:tcBorders>
              <w:top w:val="nil"/>
              <w:left w:val="single" w:sz="4" w:space="0" w:color="auto"/>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4-6</w:t>
            </w:r>
          </w:p>
        </w:tc>
        <w:tc>
          <w:tcPr>
            <w:tcW w:w="1507" w:type="dxa"/>
            <w:gridSpan w:val="2"/>
            <w:tcBorders>
              <w:top w:val="single" w:sz="4" w:space="0" w:color="000000"/>
              <w:left w:val="nil"/>
              <w:bottom w:val="single" w:sz="4" w:space="0" w:color="000000"/>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706"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考查</w:t>
            </w: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4"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3"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c>
          <w:tcPr>
            <w:tcW w:w="509"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p>
        </w:tc>
      </w:tr>
      <w:tr w:rsidR="00BB1B78" w:rsidTr="00C10405">
        <w:trPr>
          <w:trHeight w:val="154"/>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3116" w:type="dxa"/>
            <w:gridSpan w:val="3"/>
            <w:tcBorders>
              <w:top w:val="single" w:sz="4" w:space="0" w:color="auto"/>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小计</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44</w:t>
            </w:r>
          </w:p>
        </w:tc>
        <w:tc>
          <w:tcPr>
            <w:tcW w:w="652" w:type="dxa"/>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733</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445</w:t>
            </w:r>
          </w:p>
        </w:tc>
        <w:tc>
          <w:tcPr>
            <w:tcW w:w="524"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288</w:t>
            </w:r>
          </w:p>
        </w:tc>
        <w:tc>
          <w:tcPr>
            <w:tcW w:w="7656" w:type="dxa"/>
            <w:gridSpan w:val="16"/>
            <w:tcBorders>
              <w:top w:val="nil"/>
              <w:left w:val="nil"/>
              <w:bottom w:val="single" w:sz="4" w:space="0" w:color="auto"/>
              <w:right w:val="single" w:sz="4" w:space="0" w:color="auto"/>
            </w:tcBorders>
            <w:shd w:val="clear" w:color="auto" w:fill="auto"/>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合计24门课程</w:t>
            </w:r>
          </w:p>
        </w:tc>
      </w:tr>
      <w:tr w:rsidR="00BB1B78" w:rsidTr="00C10405">
        <w:trPr>
          <w:trHeight w:val="1211"/>
        </w:trPr>
        <w:tc>
          <w:tcPr>
            <w:tcW w:w="406" w:type="dxa"/>
            <w:vMerge/>
            <w:tcBorders>
              <w:top w:val="nil"/>
              <w:left w:val="single" w:sz="4" w:space="0" w:color="auto"/>
              <w:bottom w:val="single" w:sz="4" w:space="0" w:color="000000"/>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414" w:type="dxa"/>
            <w:tcBorders>
              <w:top w:val="nil"/>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选修</w:t>
            </w:r>
          </w:p>
        </w:tc>
        <w:tc>
          <w:tcPr>
            <w:tcW w:w="3116" w:type="dxa"/>
            <w:gridSpan w:val="3"/>
            <w:tcBorders>
              <w:top w:val="nil"/>
              <w:left w:val="nil"/>
              <w:bottom w:val="single" w:sz="4" w:space="0" w:color="auto"/>
              <w:right w:val="single" w:sz="4" w:space="0" w:color="auto"/>
            </w:tcBorders>
            <w:shd w:val="clear" w:color="auto" w:fill="auto"/>
            <w:vAlign w:val="center"/>
          </w:tcPr>
          <w:p w:rsidR="00BB1B78" w:rsidRPr="003F2308" w:rsidRDefault="00BB1B78"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由网络课程、校内公选课、创新实践活动三类课程构成。</w:t>
            </w:r>
          </w:p>
        </w:tc>
        <w:tc>
          <w:tcPr>
            <w:tcW w:w="567" w:type="dxa"/>
            <w:tcBorders>
              <w:top w:val="nil"/>
              <w:left w:val="nil"/>
              <w:bottom w:val="single" w:sz="4" w:space="0" w:color="auto"/>
              <w:right w:val="single" w:sz="4" w:space="0" w:color="auto"/>
            </w:tcBorders>
            <w:shd w:val="clear" w:color="auto" w:fill="auto"/>
            <w:vAlign w:val="center"/>
          </w:tcPr>
          <w:p w:rsidR="00BB1B78" w:rsidRPr="003F2308" w:rsidRDefault="00D11136"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10</w:t>
            </w:r>
          </w:p>
        </w:tc>
        <w:tc>
          <w:tcPr>
            <w:tcW w:w="9355" w:type="dxa"/>
            <w:gridSpan w:val="23"/>
            <w:tcBorders>
              <w:top w:val="nil"/>
              <w:left w:val="nil"/>
              <w:bottom w:val="single" w:sz="4" w:space="0" w:color="auto"/>
              <w:right w:val="single" w:sz="4" w:space="0" w:color="auto"/>
            </w:tcBorders>
            <w:shd w:val="clear" w:color="auto" w:fill="auto"/>
            <w:vAlign w:val="center"/>
          </w:tcPr>
          <w:p w:rsidR="00166BF5" w:rsidRPr="003F2308" w:rsidRDefault="00BB1B78"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全校性公共选修课，学生根据兴趣自主选择，建议文科艺体类学生选择科学素养类课程、理工类学生选择人文社会类课程。至少修读</w:t>
            </w:r>
            <w:r w:rsidR="00D11136" w:rsidRPr="003F2308">
              <w:rPr>
                <w:rFonts w:asciiTheme="minorEastAsia" w:eastAsiaTheme="minorEastAsia" w:hAnsiTheme="minorEastAsia" w:cs="宋体" w:hint="eastAsia"/>
                <w:sz w:val="18"/>
                <w:szCs w:val="18"/>
              </w:rPr>
              <w:t>10</w:t>
            </w:r>
            <w:r w:rsidRPr="003F2308">
              <w:rPr>
                <w:rFonts w:asciiTheme="minorEastAsia" w:eastAsiaTheme="minorEastAsia" w:hAnsiTheme="minorEastAsia" w:cs="宋体" w:hint="eastAsia"/>
                <w:sz w:val="18"/>
                <w:szCs w:val="18"/>
              </w:rPr>
              <w:t>学分。教务处每学期选课前公布具体开课名录。</w:t>
            </w:r>
          </w:p>
        </w:tc>
      </w:tr>
      <w:tr w:rsidR="00BB1B78" w:rsidTr="00C10405">
        <w:trPr>
          <w:trHeight w:val="550"/>
        </w:trPr>
        <w:tc>
          <w:tcPr>
            <w:tcW w:w="406" w:type="dxa"/>
            <w:vMerge/>
            <w:tcBorders>
              <w:top w:val="nil"/>
              <w:left w:val="single" w:sz="4" w:space="0" w:color="auto"/>
              <w:bottom w:val="single" w:sz="4" w:space="0" w:color="auto"/>
              <w:right w:val="single" w:sz="4" w:space="0" w:color="auto"/>
            </w:tcBorders>
            <w:shd w:val="clear" w:color="auto" w:fill="auto"/>
            <w:vAlign w:val="center"/>
          </w:tcPr>
          <w:p w:rsidR="00BB1B78" w:rsidRDefault="00BB1B78" w:rsidP="003C0F04">
            <w:pPr>
              <w:rPr>
                <w:rFonts w:ascii="宋体" w:hAnsi="宋体" w:cs="宋体"/>
                <w:b/>
                <w:bCs/>
                <w:sz w:val="18"/>
                <w:szCs w:val="18"/>
              </w:rPr>
            </w:pPr>
          </w:p>
        </w:tc>
        <w:tc>
          <w:tcPr>
            <w:tcW w:w="3530" w:type="dxa"/>
            <w:gridSpan w:val="4"/>
            <w:tcBorders>
              <w:top w:val="single" w:sz="4" w:space="0" w:color="auto"/>
              <w:left w:val="nil"/>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通识教育课程合计</w:t>
            </w:r>
          </w:p>
        </w:tc>
        <w:tc>
          <w:tcPr>
            <w:tcW w:w="567" w:type="dxa"/>
            <w:tcBorders>
              <w:top w:val="nil"/>
              <w:left w:val="nil"/>
              <w:bottom w:val="single" w:sz="4" w:space="0" w:color="auto"/>
              <w:right w:val="single" w:sz="4" w:space="0" w:color="auto"/>
            </w:tcBorders>
            <w:shd w:val="clear" w:color="auto" w:fill="auto"/>
            <w:vAlign w:val="center"/>
          </w:tcPr>
          <w:p w:rsidR="00BB1B78" w:rsidRPr="0069072B" w:rsidRDefault="00BB1B78" w:rsidP="003C0F04">
            <w:pPr>
              <w:jc w:val="center"/>
              <w:rPr>
                <w:rFonts w:ascii="宋体" w:hAnsi="宋体" w:cs="宋体"/>
                <w:sz w:val="18"/>
                <w:szCs w:val="18"/>
              </w:rPr>
            </w:pPr>
            <w:r w:rsidRPr="0069072B">
              <w:rPr>
                <w:rFonts w:ascii="宋体" w:hAnsi="宋体" w:cs="宋体" w:hint="eastAsia"/>
                <w:sz w:val="18"/>
                <w:szCs w:val="18"/>
              </w:rPr>
              <w:t>5</w:t>
            </w:r>
            <w:r w:rsidR="00D11136" w:rsidRPr="0069072B">
              <w:rPr>
                <w:rFonts w:ascii="宋体" w:hAnsi="宋体" w:cs="宋体" w:hint="eastAsia"/>
                <w:sz w:val="18"/>
                <w:szCs w:val="18"/>
              </w:rPr>
              <w:t>4</w:t>
            </w:r>
          </w:p>
        </w:tc>
        <w:tc>
          <w:tcPr>
            <w:tcW w:w="652" w:type="dxa"/>
            <w:tcBorders>
              <w:top w:val="nil"/>
              <w:left w:val="nil"/>
              <w:bottom w:val="single" w:sz="4" w:space="0" w:color="auto"/>
              <w:right w:val="single" w:sz="4" w:space="0" w:color="auto"/>
            </w:tcBorders>
            <w:shd w:val="clear" w:color="auto" w:fill="auto"/>
            <w:vAlign w:val="center"/>
          </w:tcPr>
          <w:p w:rsidR="00BB1B78" w:rsidRPr="0069072B" w:rsidRDefault="00BB1B78" w:rsidP="003C0F04">
            <w:pPr>
              <w:jc w:val="center"/>
              <w:rPr>
                <w:rFonts w:ascii="宋体" w:hAnsi="宋体" w:cs="宋体"/>
                <w:sz w:val="18"/>
                <w:szCs w:val="18"/>
              </w:rPr>
            </w:pPr>
            <w:r w:rsidRPr="0069072B">
              <w:rPr>
                <w:rFonts w:ascii="宋体" w:hAnsi="宋体" w:cs="宋体" w:hint="eastAsia"/>
                <w:sz w:val="18"/>
                <w:szCs w:val="18"/>
              </w:rPr>
              <w:t>733</w:t>
            </w:r>
          </w:p>
        </w:tc>
        <w:tc>
          <w:tcPr>
            <w:tcW w:w="523" w:type="dxa"/>
            <w:gridSpan w:val="3"/>
            <w:tcBorders>
              <w:top w:val="nil"/>
              <w:left w:val="nil"/>
              <w:bottom w:val="single" w:sz="4" w:space="0" w:color="auto"/>
              <w:right w:val="single" w:sz="4" w:space="0" w:color="auto"/>
            </w:tcBorders>
            <w:shd w:val="clear" w:color="auto" w:fill="auto"/>
            <w:vAlign w:val="center"/>
          </w:tcPr>
          <w:p w:rsidR="00BB1B78" w:rsidRPr="0069072B" w:rsidRDefault="00BB1B78" w:rsidP="003C0F04">
            <w:pPr>
              <w:jc w:val="center"/>
              <w:rPr>
                <w:rFonts w:ascii="宋体" w:hAnsi="宋体" w:cs="宋体"/>
                <w:sz w:val="18"/>
                <w:szCs w:val="18"/>
              </w:rPr>
            </w:pPr>
            <w:r w:rsidRPr="0069072B">
              <w:rPr>
                <w:rFonts w:ascii="宋体" w:hAnsi="宋体" w:cs="宋体" w:hint="eastAsia"/>
                <w:sz w:val="18"/>
                <w:szCs w:val="18"/>
              </w:rPr>
              <w:t>445</w:t>
            </w:r>
          </w:p>
        </w:tc>
        <w:tc>
          <w:tcPr>
            <w:tcW w:w="951" w:type="dxa"/>
            <w:gridSpan w:val="4"/>
            <w:tcBorders>
              <w:top w:val="nil"/>
              <w:left w:val="nil"/>
              <w:bottom w:val="single" w:sz="4" w:space="0" w:color="auto"/>
              <w:right w:val="single" w:sz="4" w:space="0" w:color="auto"/>
            </w:tcBorders>
            <w:shd w:val="clear" w:color="auto" w:fill="auto"/>
            <w:vAlign w:val="center"/>
          </w:tcPr>
          <w:p w:rsidR="00BB1B78" w:rsidRPr="0069072B" w:rsidRDefault="00BB1B78" w:rsidP="003C0F04">
            <w:pPr>
              <w:jc w:val="center"/>
              <w:rPr>
                <w:rFonts w:ascii="宋体" w:hAnsi="宋体" w:cs="宋体"/>
                <w:sz w:val="18"/>
                <w:szCs w:val="18"/>
              </w:rPr>
            </w:pPr>
            <w:r w:rsidRPr="0069072B">
              <w:rPr>
                <w:rFonts w:ascii="宋体" w:hAnsi="宋体" w:cs="宋体" w:hint="eastAsia"/>
                <w:sz w:val="18"/>
                <w:szCs w:val="18"/>
              </w:rPr>
              <w:t>288</w:t>
            </w:r>
          </w:p>
        </w:tc>
        <w:tc>
          <w:tcPr>
            <w:tcW w:w="7229" w:type="dxa"/>
            <w:gridSpan w:val="15"/>
            <w:tcBorders>
              <w:top w:val="nil"/>
              <w:left w:val="nil"/>
              <w:bottom w:val="single" w:sz="4" w:space="0" w:color="auto"/>
              <w:right w:val="single" w:sz="4" w:space="0" w:color="auto"/>
            </w:tcBorders>
            <w:shd w:val="clear" w:color="auto" w:fill="auto"/>
          </w:tcPr>
          <w:p w:rsidR="00BB1B78" w:rsidRPr="0069072B" w:rsidRDefault="007A07D8" w:rsidP="003C0F04">
            <w:pPr>
              <w:ind w:firstLineChars="900" w:firstLine="1620"/>
              <w:rPr>
                <w:rFonts w:ascii="宋体" w:hAnsi="宋体" w:cs="宋体"/>
                <w:sz w:val="18"/>
                <w:szCs w:val="18"/>
              </w:rPr>
            </w:pPr>
            <w:r w:rsidRPr="0069072B">
              <w:rPr>
                <w:rFonts w:ascii="宋体" w:hAnsi="宋体" w:cs="宋体" w:hint="eastAsia"/>
                <w:sz w:val="18"/>
                <w:szCs w:val="18"/>
              </w:rPr>
              <w:t>共计</w:t>
            </w:r>
            <w:r w:rsidRPr="0069072B">
              <w:rPr>
                <w:rFonts w:ascii="宋体" w:hAnsi="宋体" w:cs="宋体" w:hint="eastAsia"/>
                <w:sz w:val="18"/>
                <w:szCs w:val="18"/>
              </w:rPr>
              <w:t>54</w:t>
            </w:r>
            <w:r w:rsidRPr="0069072B">
              <w:rPr>
                <w:rFonts w:ascii="宋体" w:hAnsi="宋体" w:cs="宋体" w:hint="eastAsia"/>
                <w:sz w:val="18"/>
                <w:szCs w:val="18"/>
              </w:rPr>
              <w:t>学分，</w:t>
            </w:r>
            <w:r w:rsidRPr="0069072B">
              <w:rPr>
                <w:rFonts w:ascii="宋体" w:hAnsi="宋体" w:cs="宋体" w:hint="eastAsia"/>
                <w:sz w:val="18"/>
                <w:szCs w:val="18"/>
              </w:rPr>
              <w:t>733</w:t>
            </w:r>
            <w:r w:rsidRPr="0069072B">
              <w:rPr>
                <w:rFonts w:ascii="宋体" w:hAnsi="宋体" w:cs="宋体" w:hint="eastAsia"/>
                <w:sz w:val="18"/>
                <w:szCs w:val="18"/>
              </w:rPr>
              <w:t>学时。</w:t>
            </w:r>
          </w:p>
        </w:tc>
      </w:tr>
      <w:tr w:rsidR="00BB1B78" w:rsidTr="00F72F9B">
        <w:trPr>
          <w:trHeight w:val="280"/>
        </w:trPr>
        <w:tc>
          <w:tcPr>
            <w:tcW w:w="820" w:type="dxa"/>
            <w:gridSpan w:val="2"/>
            <w:vMerge w:val="restart"/>
            <w:tcBorders>
              <w:top w:val="single" w:sz="4" w:space="0" w:color="auto"/>
              <w:left w:val="single" w:sz="4" w:space="0" w:color="auto"/>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w:t>
            </w:r>
          </w:p>
          <w:p w:rsidR="00BB1B78" w:rsidRDefault="00BB1B78" w:rsidP="003C0F04">
            <w:pPr>
              <w:jc w:val="center"/>
              <w:rPr>
                <w:rFonts w:ascii="宋体" w:hAnsi="宋体" w:cs="宋体"/>
                <w:b/>
                <w:bCs/>
                <w:sz w:val="18"/>
                <w:szCs w:val="18"/>
              </w:rPr>
            </w:pPr>
            <w:r>
              <w:rPr>
                <w:rFonts w:ascii="宋体" w:hAnsi="宋体" w:cs="宋体" w:hint="eastAsia"/>
                <w:b/>
                <w:bCs/>
                <w:sz w:val="18"/>
                <w:szCs w:val="18"/>
              </w:rPr>
              <w:t>类别</w:t>
            </w:r>
          </w:p>
        </w:tc>
        <w:tc>
          <w:tcPr>
            <w:tcW w:w="960" w:type="dxa"/>
            <w:vMerge w:val="restart"/>
            <w:tcBorders>
              <w:top w:val="single" w:sz="4" w:space="0" w:color="auto"/>
              <w:left w:val="single" w:sz="4" w:space="0" w:color="000000"/>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课程编号</w:t>
            </w:r>
          </w:p>
        </w:tc>
        <w:tc>
          <w:tcPr>
            <w:tcW w:w="2156" w:type="dxa"/>
            <w:gridSpan w:val="2"/>
            <w:vMerge w:val="restart"/>
            <w:tcBorders>
              <w:top w:val="single" w:sz="4" w:space="0" w:color="auto"/>
              <w:left w:val="single" w:sz="4" w:space="0" w:color="000000"/>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课程名称</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学分数</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学时数</w:t>
            </w:r>
          </w:p>
        </w:tc>
        <w:tc>
          <w:tcPr>
            <w:tcW w:w="709" w:type="dxa"/>
            <w:gridSpan w:val="2"/>
            <w:vMerge w:val="restart"/>
            <w:tcBorders>
              <w:top w:val="single" w:sz="4" w:space="0" w:color="auto"/>
              <w:left w:val="single" w:sz="4" w:space="0" w:color="auto"/>
              <w:right w:val="single" w:sz="4" w:space="0" w:color="000000"/>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周学时</w:t>
            </w:r>
          </w:p>
        </w:tc>
        <w:tc>
          <w:tcPr>
            <w:tcW w:w="708" w:type="dxa"/>
            <w:gridSpan w:val="3"/>
            <w:vMerge w:val="restart"/>
            <w:tcBorders>
              <w:top w:val="single" w:sz="4" w:space="0" w:color="auto"/>
              <w:left w:val="single" w:sz="4" w:space="0" w:color="000000"/>
              <w:right w:val="single" w:sz="4" w:space="0" w:color="000000"/>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开课学期</w:t>
            </w:r>
          </w:p>
        </w:tc>
        <w:tc>
          <w:tcPr>
            <w:tcW w:w="1074" w:type="dxa"/>
            <w:vMerge w:val="restart"/>
            <w:tcBorders>
              <w:top w:val="single" w:sz="4" w:space="0" w:color="auto"/>
              <w:left w:val="single" w:sz="4" w:space="0" w:color="000000"/>
              <w:right w:val="single" w:sz="4" w:space="0" w:color="000000"/>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备注</w:t>
            </w:r>
          </w:p>
        </w:tc>
        <w:tc>
          <w:tcPr>
            <w:tcW w:w="706" w:type="dxa"/>
            <w:vMerge w:val="restart"/>
            <w:tcBorders>
              <w:top w:val="single" w:sz="4" w:space="0" w:color="auto"/>
              <w:left w:val="single" w:sz="4" w:space="0" w:color="000000"/>
              <w:right w:val="single" w:sz="4" w:space="0" w:color="000000"/>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b/>
                <w:bCs/>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shd w:val="clear" w:color="auto" w:fill="auto"/>
          </w:tcPr>
          <w:p w:rsidR="00BB1B78" w:rsidRDefault="00BB1B78" w:rsidP="003C0F04">
            <w:pPr>
              <w:jc w:val="center"/>
              <w:rPr>
                <w:rFonts w:ascii="宋体" w:hAnsi="宋体" w:cs="宋体"/>
                <w:sz w:val="18"/>
                <w:szCs w:val="18"/>
              </w:rPr>
            </w:pPr>
            <w:r>
              <w:rPr>
                <w:rFonts w:ascii="宋体" w:hAnsi="宋体" w:cs="宋体" w:hint="eastAsia"/>
                <w:b/>
                <w:bCs/>
                <w:sz w:val="20"/>
                <w:szCs w:val="20"/>
              </w:rPr>
              <w:t>毕业要求支撑度分析</w:t>
            </w:r>
          </w:p>
        </w:tc>
      </w:tr>
      <w:tr w:rsidR="00BB1B78" w:rsidTr="00C63DF8">
        <w:trPr>
          <w:trHeight w:val="280"/>
        </w:trPr>
        <w:tc>
          <w:tcPr>
            <w:tcW w:w="820" w:type="dxa"/>
            <w:gridSpan w:val="2"/>
            <w:vMerge/>
            <w:tcBorders>
              <w:left w:val="single" w:sz="4" w:space="0" w:color="auto"/>
              <w:bottom w:val="single" w:sz="4" w:space="0" w:color="auto"/>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p>
        </w:tc>
        <w:tc>
          <w:tcPr>
            <w:tcW w:w="960" w:type="dxa"/>
            <w:vMerge/>
            <w:tcBorders>
              <w:left w:val="single" w:sz="4" w:space="0" w:color="000000"/>
              <w:bottom w:val="single" w:sz="4" w:space="0" w:color="auto"/>
              <w:right w:val="single" w:sz="4" w:space="0" w:color="000000"/>
            </w:tcBorders>
            <w:shd w:val="clear" w:color="auto" w:fill="auto"/>
            <w:vAlign w:val="center"/>
          </w:tcPr>
          <w:p w:rsidR="00BB1B78" w:rsidRDefault="00BB1B78" w:rsidP="003C0F04">
            <w:pPr>
              <w:jc w:val="center"/>
              <w:rPr>
                <w:rFonts w:ascii="宋体" w:hAnsi="宋体" w:cs="宋体"/>
                <w:b/>
                <w:bCs/>
                <w:sz w:val="18"/>
                <w:szCs w:val="18"/>
              </w:rPr>
            </w:pPr>
          </w:p>
        </w:tc>
        <w:tc>
          <w:tcPr>
            <w:tcW w:w="2156" w:type="dxa"/>
            <w:gridSpan w:val="2"/>
            <w:vMerge/>
            <w:tcBorders>
              <w:left w:val="single" w:sz="4" w:space="0" w:color="000000"/>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合计</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讲授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b/>
                <w:bCs/>
                <w:sz w:val="18"/>
                <w:szCs w:val="18"/>
              </w:rPr>
            </w:pPr>
            <w:r>
              <w:rPr>
                <w:rFonts w:ascii="宋体" w:hAnsi="宋体" w:cs="宋体" w:hint="eastAsia"/>
                <w:b/>
                <w:bCs/>
                <w:sz w:val="18"/>
                <w:szCs w:val="18"/>
              </w:rPr>
              <w:t>实践</w:t>
            </w:r>
          </w:p>
        </w:tc>
        <w:tc>
          <w:tcPr>
            <w:tcW w:w="709" w:type="dxa"/>
            <w:gridSpan w:val="2"/>
            <w:vMerge/>
            <w:tcBorders>
              <w:left w:val="single" w:sz="4" w:space="0" w:color="auto"/>
              <w:bottom w:val="single" w:sz="4" w:space="0" w:color="auto"/>
              <w:right w:val="single" w:sz="4" w:space="0" w:color="000000"/>
            </w:tcBorders>
            <w:shd w:val="clear" w:color="auto" w:fill="auto"/>
          </w:tcPr>
          <w:p w:rsidR="00BB1B78" w:rsidRDefault="00BB1B78" w:rsidP="003C0F04">
            <w:pPr>
              <w:rPr>
                <w:rFonts w:ascii="宋体" w:hAnsi="宋体" w:cs="宋体"/>
                <w:sz w:val="18"/>
                <w:szCs w:val="18"/>
              </w:rPr>
            </w:pPr>
          </w:p>
        </w:tc>
        <w:tc>
          <w:tcPr>
            <w:tcW w:w="708" w:type="dxa"/>
            <w:gridSpan w:val="3"/>
            <w:vMerge/>
            <w:tcBorders>
              <w:left w:val="single" w:sz="4" w:space="0" w:color="000000"/>
              <w:bottom w:val="single" w:sz="4" w:space="0" w:color="auto"/>
              <w:right w:val="single" w:sz="4" w:space="0" w:color="000000"/>
            </w:tcBorders>
            <w:shd w:val="clear" w:color="auto" w:fill="auto"/>
          </w:tcPr>
          <w:p w:rsidR="00BB1B78" w:rsidRDefault="00BB1B78" w:rsidP="003C0F04">
            <w:pPr>
              <w:rPr>
                <w:rFonts w:ascii="宋体" w:hAnsi="宋体" w:cs="宋体"/>
                <w:sz w:val="18"/>
                <w:szCs w:val="18"/>
              </w:rPr>
            </w:pPr>
          </w:p>
        </w:tc>
        <w:tc>
          <w:tcPr>
            <w:tcW w:w="1074" w:type="dxa"/>
            <w:vMerge/>
            <w:tcBorders>
              <w:left w:val="single" w:sz="4" w:space="0" w:color="000000"/>
              <w:bottom w:val="single" w:sz="4" w:space="0" w:color="auto"/>
              <w:right w:val="single" w:sz="4" w:space="0" w:color="000000"/>
            </w:tcBorders>
            <w:shd w:val="clear" w:color="auto" w:fill="auto"/>
          </w:tcPr>
          <w:p w:rsidR="00BB1B78" w:rsidRDefault="00BB1B78" w:rsidP="003C0F04">
            <w:pPr>
              <w:rPr>
                <w:rFonts w:ascii="宋体" w:hAnsi="宋体" w:cs="宋体"/>
                <w:sz w:val="18"/>
                <w:szCs w:val="18"/>
              </w:rPr>
            </w:pPr>
          </w:p>
        </w:tc>
        <w:tc>
          <w:tcPr>
            <w:tcW w:w="706" w:type="dxa"/>
            <w:vMerge/>
            <w:tcBorders>
              <w:left w:val="single" w:sz="4" w:space="0" w:color="000000"/>
              <w:bottom w:val="single" w:sz="4" w:space="0" w:color="auto"/>
              <w:right w:val="single" w:sz="4" w:space="0" w:color="000000"/>
            </w:tcBorders>
            <w:shd w:val="clear" w:color="auto" w:fill="auto"/>
          </w:tcPr>
          <w:p w:rsidR="00BB1B78" w:rsidRDefault="00BB1B78"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1</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2</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3</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4</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5</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6</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7</w:t>
            </w: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BB1B78" w:rsidRDefault="00BB1B78" w:rsidP="003C0F04">
            <w:pPr>
              <w:rPr>
                <w:rFonts w:ascii="宋体" w:hAnsi="宋体" w:cs="宋体"/>
                <w:sz w:val="18"/>
                <w:szCs w:val="18"/>
              </w:rPr>
            </w:pPr>
            <w:r>
              <w:rPr>
                <w:rFonts w:ascii="宋体" w:hAnsi="宋体" w:cs="宋体" w:hint="eastAsia"/>
                <w:sz w:val="18"/>
                <w:szCs w:val="18"/>
              </w:rPr>
              <w:t>毕业要求</w:t>
            </w:r>
          </w:p>
          <w:p w:rsidR="00BB1B78" w:rsidRDefault="00BB1B78" w:rsidP="003C0F04">
            <w:pPr>
              <w:rPr>
                <w:rFonts w:ascii="宋体" w:hAnsi="宋体" w:cs="宋体"/>
                <w:sz w:val="18"/>
                <w:szCs w:val="18"/>
              </w:rPr>
            </w:pPr>
            <w:r>
              <w:rPr>
                <w:rFonts w:ascii="宋体" w:hAnsi="宋体" w:cs="宋体" w:hint="eastAsia"/>
                <w:sz w:val="18"/>
                <w:szCs w:val="18"/>
              </w:rPr>
              <w:t>8</w:t>
            </w:r>
          </w:p>
        </w:tc>
      </w:tr>
      <w:tr w:rsidR="005707A3" w:rsidTr="00C63DF8">
        <w:trPr>
          <w:trHeight w:val="448"/>
        </w:trPr>
        <w:tc>
          <w:tcPr>
            <w:tcW w:w="406" w:type="dxa"/>
            <w:vMerge w:val="restart"/>
            <w:tcBorders>
              <w:top w:val="single" w:sz="4" w:space="0" w:color="auto"/>
              <w:left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学科专业教育课程</w:t>
            </w:r>
          </w:p>
        </w:tc>
        <w:tc>
          <w:tcPr>
            <w:tcW w:w="414" w:type="dxa"/>
            <w:vMerge w:val="restart"/>
            <w:tcBorders>
              <w:top w:val="single" w:sz="4" w:space="0" w:color="auto"/>
              <w:left w:val="single" w:sz="4" w:space="0" w:color="auto"/>
              <w:right w:val="single" w:sz="4" w:space="0" w:color="000000"/>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必修</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04120100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基础泰语</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1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707A3"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5707A3"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108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07A3"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707A3" w:rsidRPr="003F2308" w:rsidRDefault="005E6782"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074" w:type="dxa"/>
            <w:tcBorders>
              <w:top w:val="single" w:sz="4" w:space="0" w:color="auto"/>
              <w:left w:val="single" w:sz="4" w:space="0" w:color="000000"/>
              <w:bottom w:val="single" w:sz="4" w:space="0" w:color="auto"/>
              <w:right w:val="single" w:sz="4" w:space="0" w:color="000000"/>
            </w:tcBorders>
            <w:shd w:val="clear" w:color="auto" w:fill="auto"/>
            <w:vAlign w:val="center"/>
          </w:tcPr>
          <w:p w:rsidR="005707A3"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5707A3" w:rsidRPr="003F2308" w:rsidRDefault="005707A3" w:rsidP="003C0F04">
            <w:pPr>
              <w:jc w:val="center"/>
              <w:rPr>
                <w:rFonts w:asciiTheme="minorEastAsia" w:eastAsiaTheme="minorEastAsia" w:hAnsiTheme="minorEastAsia" w:cs="宋体"/>
                <w:sz w:val="18"/>
                <w:szCs w:val="18"/>
              </w:rPr>
            </w:pPr>
          </w:p>
        </w:tc>
      </w:tr>
      <w:tr w:rsidR="001D5699" w:rsidRPr="003F2308" w:rsidTr="00C63DF8">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04120110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基础泰语</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2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108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C63DF8">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04120120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基础泰语</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3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108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C63DF8">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04120130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基础泰语</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4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IV</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108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5714FC" w:rsidP="003C0F04">
            <w:pPr>
              <w:tabs>
                <w:tab w:val="center" w:pos="212"/>
              </w:tabs>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72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04120200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泰语语音</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04120160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泰语阅读</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1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04120170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泰语阅读</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2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04120180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泰语阅读</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3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04120140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泰语视听说</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1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04120150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泰语视听说</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2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04120500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泰语视听说</w:t>
            </w:r>
            <w:r w:rsidR="00A6175E" w:rsidRPr="003F2308">
              <w:rPr>
                <w:rFonts w:asciiTheme="minorEastAsia" w:eastAsiaTheme="minorEastAsia" w:hAnsiTheme="minorEastAsia" w:cs="宋体"/>
                <w:sz w:val="18"/>
                <w:szCs w:val="18"/>
              </w:rPr>
              <w:fldChar w:fldCharType="begin"/>
            </w:r>
            <w:r w:rsidRPr="003F2308">
              <w:rPr>
                <w:rFonts w:asciiTheme="minorEastAsia" w:eastAsiaTheme="minorEastAsia" w:hAnsiTheme="minorEastAsia" w:cs="宋体"/>
                <w:sz w:val="18"/>
                <w:szCs w:val="18"/>
              </w:rPr>
              <w:instrText xml:space="preserve"> </w:instrText>
            </w:r>
            <w:r w:rsidRPr="003F2308">
              <w:rPr>
                <w:rFonts w:asciiTheme="minorEastAsia" w:eastAsiaTheme="minorEastAsia" w:hAnsiTheme="minorEastAsia" w:cs="宋体" w:hint="eastAsia"/>
                <w:sz w:val="18"/>
                <w:szCs w:val="18"/>
              </w:rPr>
              <w:instrText>= 3 \* ROMAN</w:instrText>
            </w:r>
            <w:r w:rsidRPr="003F2308">
              <w:rPr>
                <w:rFonts w:asciiTheme="minorEastAsia" w:eastAsiaTheme="minorEastAsia" w:hAnsiTheme="minorEastAsia" w:cs="宋体"/>
                <w:sz w:val="18"/>
                <w:szCs w:val="18"/>
              </w:rPr>
              <w:instrText xml:space="preserve"> </w:instrText>
            </w:r>
            <w:r w:rsidR="00A6175E" w:rsidRPr="003F2308">
              <w:rPr>
                <w:rFonts w:asciiTheme="minorEastAsia" w:eastAsiaTheme="minorEastAsia" w:hAnsiTheme="minorEastAsia" w:cs="宋体"/>
                <w:sz w:val="18"/>
                <w:szCs w:val="18"/>
              </w:rPr>
              <w:fldChar w:fldCharType="separate"/>
            </w:r>
            <w:r w:rsidRPr="003F2308">
              <w:rPr>
                <w:rFonts w:asciiTheme="minorEastAsia" w:eastAsiaTheme="minorEastAsia" w:hAnsiTheme="minorEastAsia" w:cs="宋体"/>
                <w:sz w:val="18"/>
                <w:szCs w:val="18"/>
              </w:rPr>
              <w:t>III</w:t>
            </w:r>
            <w:r w:rsidR="00A6175E" w:rsidRPr="003F2308">
              <w:rPr>
                <w:rFonts w:asciiTheme="minorEastAsia" w:eastAsiaTheme="minorEastAsia" w:hAnsiTheme="minorEastAsia" w:cs="宋体"/>
                <w:sz w:val="18"/>
                <w:szCs w:val="18"/>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04120190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泰语语法</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1D5699" w:rsidRPr="003F2308" w:rsidTr="005B11A5">
        <w:trPr>
          <w:trHeight w:val="448"/>
        </w:trPr>
        <w:tc>
          <w:tcPr>
            <w:tcW w:w="406" w:type="dxa"/>
            <w:vMerge/>
            <w:tcBorders>
              <w:left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04120510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泰语日常写作</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1D5699" w:rsidRPr="003F2308" w:rsidRDefault="001D5699" w:rsidP="003C0F04">
            <w:pPr>
              <w:tabs>
                <w:tab w:val="center" w:pos="212"/>
              </w:tabs>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1D5699" w:rsidRPr="003F2308" w:rsidRDefault="001D5699"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1D5699" w:rsidRPr="003F2308" w:rsidRDefault="001D5699" w:rsidP="003C0F04">
            <w:pPr>
              <w:jc w:val="center"/>
              <w:rPr>
                <w:rFonts w:asciiTheme="minorEastAsia" w:eastAsiaTheme="minorEastAsia" w:hAnsiTheme="minorEastAsia" w:cs="宋体"/>
                <w:sz w:val="18"/>
                <w:szCs w:val="18"/>
              </w:rPr>
            </w:pPr>
          </w:p>
        </w:tc>
      </w:tr>
      <w:tr w:rsidR="00F72F9B" w:rsidRPr="003F2308" w:rsidTr="00C63DF8">
        <w:trPr>
          <w:trHeight w:val="448"/>
        </w:trPr>
        <w:tc>
          <w:tcPr>
            <w:tcW w:w="406" w:type="dxa"/>
            <w:vMerge/>
            <w:tcBorders>
              <w:left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sz w:val="18"/>
                <w:szCs w:val="18"/>
              </w:rPr>
              <w:t>04120470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泰国文化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E16E0E"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rPr>
                <w:rFonts w:asciiTheme="minorEastAsia" w:eastAsiaTheme="minorEastAsia" w:hAnsiTheme="minorEastAsia" w:cs="宋体"/>
                <w:sz w:val="18"/>
                <w:szCs w:val="18"/>
              </w:rPr>
            </w:pPr>
          </w:p>
        </w:tc>
      </w:tr>
      <w:tr w:rsidR="00834973" w:rsidRPr="003F2308" w:rsidTr="00C63DF8">
        <w:trPr>
          <w:trHeight w:val="448"/>
        </w:trPr>
        <w:tc>
          <w:tcPr>
            <w:tcW w:w="406" w:type="dxa"/>
            <w:vMerge/>
            <w:tcBorders>
              <w:left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泰国文学概况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cs/>
                <w:lang w:bidi="th-TH"/>
              </w:rPr>
            </w:pPr>
            <w:r w:rsidRPr="003F2308">
              <w:rPr>
                <w:rFonts w:asciiTheme="minorEastAsia" w:eastAsiaTheme="minorEastAsia" w:hAnsiTheme="minorEastAsia" w:cs="宋体" w:hint="eastAsia"/>
                <w:sz w:val="18"/>
                <w:szCs w:val="18"/>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834973" w:rsidRPr="003F2308" w:rsidRDefault="00834973"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834973" w:rsidRPr="003F2308" w:rsidRDefault="00834973" w:rsidP="003C0F04">
            <w:pP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414" w:type="dxa"/>
            <w:vMerge/>
            <w:tcBorders>
              <w:left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 xml:space="preserve">Z0623225                </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泰汉翻译I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42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3</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5</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69072B" w:rsidRDefault="00F72F9B" w:rsidP="003C0F04">
            <w:pP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69072B" w:rsidRDefault="00F72F9B" w:rsidP="003C0F04">
            <w:pP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r w:rsidRPr="0069072B">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69072B"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Z0623221</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泰国传统舞蹈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Z0623223</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Z0623229</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英泰翻译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Z0623230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中泰翻译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Z0622207</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旅游泰语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 xml:space="preserve">Z0624307  </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对外泰语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Z0613111</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泰国历史文化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F72F9B" w:rsidTr="00C63DF8">
        <w:trPr>
          <w:trHeight w:val="448"/>
        </w:trPr>
        <w:tc>
          <w:tcPr>
            <w:tcW w:w="406" w:type="dxa"/>
            <w:vMerge/>
            <w:tcBorders>
              <w:left w:val="single" w:sz="4" w:space="0" w:color="auto"/>
              <w:right w:val="single" w:sz="4" w:space="0" w:color="auto"/>
            </w:tcBorders>
            <w:shd w:val="clear" w:color="auto" w:fill="auto"/>
            <w:vAlign w:val="center"/>
          </w:tcPr>
          <w:p w:rsidR="00F72F9B" w:rsidRDefault="00F72F9B"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72F9B" w:rsidRDefault="00F72F9B"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Z0624201</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跨文化交际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72F9B" w:rsidRPr="003F2308" w:rsidRDefault="00F72F9B"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考试</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72F9B" w:rsidRPr="003F2308" w:rsidRDefault="00F72F9B" w:rsidP="003C0F04">
            <w:pPr>
              <w:jc w:val="center"/>
              <w:rPr>
                <w:rFonts w:asciiTheme="minorEastAsia" w:eastAsiaTheme="minorEastAsia" w:hAnsiTheme="minorEastAsia" w:cs="宋体"/>
                <w:sz w:val="18"/>
                <w:szCs w:val="18"/>
              </w:rPr>
            </w:pPr>
          </w:p>
        </w:tc>
      </w:tr>
      <w:tr w:rsidR="00477993" w:rsidTr="00C63DF8">
        <w:trPr>
          <w:trHeight w:val="448"/>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tcBorders>
              <w:left w:val="single" w:sz="4" w:space="0" w:color="auto"/>
              <w:bottom w:val="single" w:sz="4" w:space="0" w:color="000000"/>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3116"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477993" w:rsidRPr="003F2308" w:rsidRDefault="0047799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3F2308" w:rsidRDefault="00425653" w:rsidP="003C0F04">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3F2308" w:rsidRDefault="006F45DF" w:rsidP="003C0F04">
            <w:pP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1558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3F2308" w:rsidRDefault="006F45DF" w:rsidP="003C0F04">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858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3F2308" w:rsidRDefault="006F45DF" w:rsidP="003C0F04">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844</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77993" w:rsidRPr="003F2308" w:rsidRDefault="00F62DB8" w:rsidP="003C0F04">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共24门课程，共计85学分，1558学时。</w:t>
            </w:r>
          </w:p>
        </w:tc>
      </w:tr>
      <w:tr w:rsidR="00FC1413" w:rsidTr="00C63DF8">
        <w:trPr>
          <w:trHeight w:val="448"/>
        </w:trPr>
        <w:tc>
          <w:tcPr>
            <w:tcW w:w="406" w:type="dxa"/>
            <w:vMerge/>
            <w:tcBorders>
              <w:left w:val="single" w:sz="4" w:space="0" w:color="auto"/>
              <w:right w:val="single" w:sz="4" w:space="0" w:color="auto"/>
            </w:tcBorders>
            <w:shd w:val="clear" w:color="auto" w:fill="auto"/>
            <w:vAlign w:val="center"/>
          </w:tcPr>
          <w:p w:rsidR="00FC1413" w:rsidRDefault="00FC1413" w:rsidP="003C0F04">
            <w:pPr>
              <w:rPr>
                <w:rFonts w:ascii="宋体" w:hAnsi="宋体" w:cs="宋体"/>
                <w:b/>
                <w:bCs/>
                <w:sz w:val="18"/>
                <w:szCs w:val="18"/>
              </w:rPr>
            </w:pPr>
          </w:p>
        </w:tc>
        <w:tc>
          <w:tcPr>
            <w:tcW w:w="414" w:type="dxa"/>
            <w:vMerge w:val="restart"/>
            <w:tcBorders>
              <w:top w:val="single" w:sz="4" w:space="0" w:color="000000"/>
              <w:left w:val="single" w:sz="4" w:space="0" w:color="auto"/>
              <w:right w:val="single" w:sz="4" w:space="0" w:color="000000"/>
            </w:tcBorders>
            <w:shd w:val="clear" w:color="auto" w:fill="auto"/>
            <w:vAlign w:val="center"/>
          </w:tcPr>
          <w:p w:rsidR="00FC1413" w:rsidRDefault="00FC1413" w:rsidP="003C0F04">
            <w:pPr>
              <w:jc w:val="center"/>
              <w:rPr>
                <w:rFonts w:ascii="宋体" w:hAnsi="宋体" w:cs="宋体"/>
                <w:b/>
                <w:bCs/>
                <w:sz w:val="18"/>
                <w:szCs w:val="18"/>
              </w:rPr>
            </w:pPr>
            <w:r>
              <w:rPr>
                <w:rFonts w:ascii="宋体" w:hAnsi="宋体" w:cs="宋体" w:hint="eastAsia"/>
                <w:b/>
                <w:bCs/>
                <w:sz w:val="18"/>
                <w:szCs w:val="18"/>
              </w:rPr>
              <w:t>选修</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泰语口语I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1413" w:rsidRPr="003F2308" w:rsidRDefault="002209BC"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1413" w:rsidRPr="003F2308" w:rsidRDefault="005E6782"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1074" w:type="dxa"/>
            <w:tcBorders>
              <w:top w:val="single" w:sz="4" w:space="0" w:color="auto"/>
              <w:left w:val="single" w:sz="4" w:space="0" w:color="000000"/>
              <w:bottom w:val="single" w:sz="4" w:space="0" w:color="auto"/>
              <w:right w:val="single" w:sz="4" w:space="0" w:color="000000"/>
            </w:tcBorders>
            <w:shd w:val="clear" w:color="auto" w:fill="auto"/>
            <w:vAlign w:val="center"/>
          </w:tcPr>
          <w:p w:rsidR="00FC1413"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FC1413" w:rsidRPr="003F2308" w:rsidRDefault="00FC1413"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泰语口语II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泰语口语III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中方开设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Z0632210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泰语说话艺术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5</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Z0633311</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高级泰语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6</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Z0632328</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同声传译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42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3</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Z0633222</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泰国民俗学</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12"/>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Z0634308</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职业发展泰语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7057D1" w:rsidTr="00C63DF8">
        <w:trPr>
          <w:trHeight w:val="448"/>
        </w:trPr>
        <w:tc>
          <w:tcPr>
            <w:tcW w:w="406" w:type="dxa"/>
            <w:vMerge/>
            <w:tcBorders>
              <w:left w:val="single" w:sz="4" w:space="0" w:color="auto"/>
              <w:right w:val="single" w:sz="4" w:space="0" w:color="auto"/>
            </w:tcBorders>
            <w:shd w:val="clear" w:color="auto" w:fill="auto"/>
            <w:vAlign w:val="center"/>
          </w:tcPr>
          <w:p w:rsidR="007057D1" w:rsidRDefault="007057D1"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7057D1" w:rsidRDefault="007057D1"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Z0634310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湄公河次区域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0</w:t>
            </w:r>
          </w:p>
        </w:tc>
        <w:tc>
          <w:tcPr>
            <w:tcW w:w="7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泰方开设</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7057D1" w:rsidRPr="003F2308" w:rsidRDefault="007057D1"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考察</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H</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7057D1" w:rsidRPr="003F2308" w:rsidRDefault="007057D1" w:rsidP="003C0F04">
            <w:pPr>
              <w:jc w:val="center"/>
              <w:rPr>
                <w:rFonts w:asciiTheme="minorEastAsia" w:eastAsiaTheme="minorEastAsia" w:hAnsiTheme="minorEastAsia" w:cs="宋体"/>
                <w:sz w:val="18"/>
                <w:szCs w:val="18"/>
              </w:rPr>
            </w:pPr>
          </w:p>
        </w:tc>
      </w:tr>
      <w:tr w:rsidR="00477993" w:rsidTr="00C63DF8">
        <w:trPr>
          <w:trHeight w:val="378"/>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tcBorders>
              <w:left w:val="single" w:sz="4" w:space="0" w:color="auto"/>
              <w:bottom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3116"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862BB9" w:rsidP="003C0F04">
            <w:pPr>
              <w:jc w:val="center"/>
              <w:rPr>
                <w:rFonts w:ascii="宋体" w:hAnsi="宋体" w:cs="宋体"/>
                <w:sz w:val="18"/>
                <w:szCs w:val="18"/>
              </w:rPr>
            </w:pPr>
            <w:r w:rsidRPr="00EC10CC">
              <w:rPr>
                <w:rFonts w:ascii="宋体" w:hAnsi="宋体" w:cs="宋体" w:hint="eastAsia"/>
                <w:sz w:val="18"/>
                <w:szCs w:val="18"/>
              </w:rPr>
              <w:t>14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862BB9" w:rsidP="003C0F04">
            <w:pPr>
              <w:jc w:val="center"/>
              <w:rPr>
                <w:rFonts w:ascii="宋体" w:hAnsi="宋体" w:cs="宋体"/>
                <w:sz w:val="18"/>
                <w:szCs w:val="18"/>
              </w:rPr>
            </w:pPr>
            <w:r w:rsidRPr="00EC10CC">
              <w:rPr>
                <w:rFonts w:ascii="宋体" w:hAnsi="宋体" w:cs="宋体" w:hint="eastAsia"/>
                <w:sz w:val="18"/>
                <w:szCs w:val="18"/>
              </w:rPr>
              <w:t>220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990046" w:rsidP="003C0F04">
            <w:pPr>
              <w:jc w:val="center"/>
              <w:rPr>
                <w:rFonts w:ascii="宋体" w:hAnsi="宋体" w:cs="宋体"/>
                <w:sz w:val="18"/>
                <w:szCs w:val="18"/>
              </w:rPr>
            </w:pPr>
            <w:r w:rsidRPr="00EC10CC">
              <w:rPr>
                <w:rFonts w:ascii="宋体" w:hAnsi="宋体" w:cs="宋体" w:hint="eastAsia"/>
                <w:sz w:val="18"/>
                <w:szCs w:val="18"/>
              </w:rPr>
              <w:t>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990046" w:rsidP="003C0F04">
            <w:pPr>
              <w:jc w:val="center"/>
              <w:rPr>
                <w:rFonts w:ascii="宋体" w:hAnsi="宋体" w:cs="宋体"/>
                <w:sz w:val="18"/>
                <w:szCs w:val="18"/>
              </w:rPr>
            </w:pPr>
            <w:r w:rsidRPr="00EC10CC">
              <w:rPr>
                <w:rFonts w:ascii="宋体" w:hAnsi="宋体" w:cs="宋体" w:hint="eastAsia"/>
                <w:sz w:val="18"/>
                <w:szCs w:val="18"/>
              </w:rPr>
              <w:t>110</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9F0746" w:rsidP="003C0F04">
            <w:pPr>
              <w:jc w:val="center"/>
              <w:rPr>
                <w:rFonts w:ascii="宋体" w:hAnsi="宋体" w:cs="宋体"/>
                <w:sz w:val="18"/>
                <w:szCs w:val="18"/>
              </w:rPr>
            </w:pPr>
            <w:r w:rsidRPr="00CF6FFA">
              <w:rPr>
                <w:rFonts w:asciiTheme="minorEastAsia" w:eastAsiaTheme="minorEastAsia" w:hAnsiTheme="minorEastAsia" w:cs="宋体" w:hint="eastAsia"/>
                <w:sz w:val="18"/>
                <w:szCs w:val="18"/>
              </w:rPr>
              <w:t>要求学生至少选修1</w:t>
            </w:r>
            <w:r w:rsidR="00E32720" w:rsidRPr="00CF6FFA">
              <w:rPr>
                <w:rFonts w:asciiTheme="minorEastAsia" w:eastAsiaTheme="minorEastAsia" w:hAnsiTheme="minorEastAsia" w:cs="宋体" w:hint="eastAsia"/>
                <w:sz w:val="18"/>
                <w:szCs w:val="18"/>
              </w:rPr>
              <w:t>0</w:t>
            </w:r>
            <w:r w:rsidRPr="00CF6FFA">
              <w:rPr>
                <w:rFonts w:asciiTheme="minorEastAsia" w:eastAsiaTheme="minorEastAsia" w:hAnsiTheme="minorEastAsia" w:cs="宋体" w:hint="eastAsia"/>
                <w:sz w:val="18"/>
                <w:szCs w:val="18"/>
              </w:rPr>
              <w:t>个学分</w:t>
            </w:r>
            <w:r w:rsidR="007A1F59" w:rsidRPr="00CF6FFA">
              <w:rPr>
                <w:rFonts w:asciiTheme="minorEastAsia" w:eastAsiaTheme="minorEastAsia" w:hAnsiTheme="minorEastAsia" w:cs="宋体" w:hint="eastAsia"/>
                <w:sz w:val="18"/>
                <w:szCs w:val="18"/>
              </w:rPr>
              <w:t>，</w:t>
            </w:r>
            <w:r w:rsidR="00662C3C">
              <w:rPr>
                <w:rFonts w:asciiTheme="minorEastAsia" w:eastAsiaTheme="minorEastAsia" w:hAnsiTheme="minorEastAsia" w:cs="宋体" w:hint="eastAsia"/>
                <w:sz w:val="18"/>
                <w:szCs w:val="18"/>
              </w:rPr>
              <w:t>18</w:t>
            </w:r>
            <w:r w:rsidR="0074008A" w:rsidRPr="00CF6FFA">
              <w:rPr>
                <w:rFonts w:asciiTheme="minorEastAsia" w:eastAsiaTheme="minorEastAsia" w:hAnsiTheme="minorEastAsia" w:cs="宋体" w:hint="eastAsia"/>
                <w:sz w:val="18"/>
                <w:szCs w:val="18"/>
              </w:rPr>
              <w:t>0</w:t>
            </w:r>
            <w:r w:rsidR="007A1F59" w:rsidRPr="00CF6FFA">
              <w:rPr>
                <w:rFonts w:asciiTheme="minorEastAsia" w:eastAsiaTheme="minorEastAsia" w:hAnsiTheme="minorEastAsia" w:cs="宋体" w:hint="eastAsia"/>
                <w:sz w:val="18"/>
                <w:szCs w:val="18"/>
              </w:rPr>
              <w:t>学时。</w:t>
            </w:r>
          </w:p>
        </w:tc>
      </w:tr>
      <w:tr w:rsidR="00477993" w:rsidTr="00C63DF8">
        <w:trPr>
          <w:trHeight w:val="345"/>
        </w:trPr>
        <w:tc>
          <w:tcPr>
            <w:tcW w:w="406" w:type="dxa"/>
            <w:vMerge/>
            <w:tcBorders>
              <w:left w:val="single" w:sz="4" w:space="0" w:color="auto"/>
              <w:bottom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3530" w:type="dxa"/>
            <w:gridSpan w:val="4"/>
            <w:tcBorders>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学科专业教育课程合计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5B11A5" w:rsidP="003C0F04">
            <w:pPr>
              <w:jc w:val="center"/>
              <w:rPr>
                <w:rFonts w:ascii="宋体" w:hAnsi="宋体" w:cs="宋体"/>
                <w:sz w:val="18"/>
                <w:szCs w:val="18"/>
              </w:rPr>
            </w:pPr>
            <w:r w:rsidRPr="0069072B">
              <w:rPr>
                <w:rFonts w:ascii="宋体" w:hAnsi="宋体" w:cs="宋体" w:hint="eastAsia"/>
                <w:sz w:val="18"/>
                <w:szCs w:val="18"/>
              </w:rPr>
              <w:t>95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4271A0" w:rsidP="003C0F04">
            <w:pPr>
              <w:jc w:val="center"/>
              <w:rPr>
                <w:rFonts w:ascii="宋体" w:hAnsi="宋体" w:cs="宋体"/>
                <w:sz w:val="18"/>
                <w:szCs w:val="18"/>
              </w:rPr>
            </w:pPr>
            <w:r w:rsidRPr="0069072B">
              <w:rPr>
                <w:rFonts w:ascii="宋体" w:hAnsi="宋体" w:cs="宋体" w:hint="eastAsia"/>
                <w:sz w:val="18"/>
                <w:szCs w:val="18"/>
              </w:rPr>
              <w:t>1738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4271A0" w:rsidP="003C0F04">
            <w:pPr>
              <w:jc w:val="center"/>
              <w:rPr>
                <w:rFonts w:ascii="宋体" w:hAnsi="宋体" w:cs="宋体"/>
                <w:sz w:val="18"/>
                <w:szCs w:val="18"/>
              </w:rPr>
            </w:pPr>
            <w:r w:rsidRPr="0069072B">
              <w:rPr>
                <w:rFonts w:ascii="宋体" w:hAnsi="宋体" w:cs="宋体" w:hint="eastAsia"/>
                <w:sz w:val="18"/>
                <w:szCs w:val="18"/>
              </w:rPr>
              <w:t>948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4271A0" w:rsidP="003C0F04">
            <w:pPr>
              <w:jc w:val="center"/>
              <w:rPr>
                <w:rFonts w:ascii="宋体" w:hAnsi="宋体" w:cs="宋体"/>
                <w:sz w:val="18"/>
                <w:szCs w:val="18"/>
              </w:rPr>
            </w:pPr>
            <w:r w:rsidRPr="0069072B">
              <w:rPr>
                <w:rFonts w:ascii="宋体" w:hAnsi="宋体" w:cs="宋体" w:hint="eastAsia"/>
                <w:sz w:val="18"/>
                <w:szCs w:val="18"/>
              </w:rPr>
              <w:t>790</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4271A0" w:rsidP="003C0F04">
            <w:pPr>
              <w:jc w:val="center"/>
              <w:rPr>
                <w:rFonts w:ascii="宋体" w:hAnsi="宋体" w:cs="宋体"/>
                <w:sz w:val="18"/>
                <w:szCs w:val="18"/>
              </w:rPr>
            </w:pPr>
            <w:r w:rsidRPr="0069072B">
              <w:rPr>
                <w:rFonts w:ascii="宋体" w:hAnsi="宋体" w:cs="宋体" w:hint="eastAsia"/>
                <w:sz w:val="18"/>
                <w:szCs w:val="18"/>
              </w:rPr>
              <w:t>共计</w:t>
            </w:r>
            <w:r w:rsidRPr="0069072B">
              <w:rPr>
                <w:rFonts w:ascii="宋体" w:hAnsi="宋体" w:cs="宋体" w:hint="eastAsia"/>
                <w:sz w:val="18"/>
                <w:szCs w:val="18"/>
              </w:rPr>
              <w:t>95</w:t>
            </w:r>
            <w:r w:rsidRPr="0069072B">
              <w:rPr>
                <w:rFonts w:ascii="宋体" w:hAnsi="宋体" w:cs="宋体" w:hint="eastAsia"/>
                <w:sz w:val="18"/>
                <w:szCs w:val="18"/>
              </w:rPr>
              <w:t>学分，</w:t>
            </w:r>
            <w:r w:rsidRPr="0069072B">
              <w:rPr>
                <w:rFonts w:ascii="宋体" w:hAnsi="宋体" w:cs="宋体" w:hint="eastAsia"/>
                <w:sz w:val="18"/>
                <w:szCs w:val="18"/>
              </w:rPr>
              <w:t>1738</w:t>
            </w:r>
            <w:r w:rsidRPr="0069072B">
              <w:rPr>
                <w:rFonts w:ascii="宋体" w:hAnsi="宋体" w:cs="宋体" w:hint="eastAsia"/>
                <w:sz w:val="18"/>
                <w:szCs w:val="18"/>
              </w:rPr>
              <w:t>学时。</w:t>
            </w:r>
          </w:p>
        </w:tc>
      </w:tr>
      <w:tr w:rsidR="00477993" w:rsidTr="00C10405">
        <w:trPr>
          <w:trHeight w:val="280"/>
        </w:trPr>
        <w:tc>
          <w:tcPr>
            <w:tcW w:w="820" w:type="dxa"/>
            <w:gridSpan w:val="2"/>
            <w:vMerge w:val="restart"/>
            <w:tcBorders>
              <w:top w:val="single" w:sz="4" w:space="0" w:color="auto"/>
              <w:left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课程</w:t>
            </w:r>
          </w:p>
          <w:p w:rsidR="00477993" w:rsidRDefault="00477993" w:rsidP="003C0F04">
            <w:pPr>
              <w:jc w:val="center"/>
              <w:rPr>
                <w:rFonts w:ascii="宋体" w:hAnsi="宋体" w:cs="宋体"/>
                <w:b/>
                <w:bCs/>
                <w:sz w:val="18"/>
                <w:szCs w:val="18"/>
              </w:rPr>
            </w:pPr>
            <w:r>
              <w:rPr>
                <w:rFonts w:ascii="宋体" w:hAnsi="宋体" w:cs="宋体" w:hint="eastAsia"/>
                <w:b/>
                <w:bCs/>
                <w:sz w:val="18"/>
                <w:szCs w:val="18"/>
              </w:rPr>
              <w:t>类别</w:t>
            </w:r>
          </w:p>
        </w:tc>
        <w:tc>
          <w:tcPr>
            <w:tcW w:w="960" w:type="dxa"/>
            <w:vMerge w:val="restart"/>
            <w:tcBorders>
              <w:top w:val="single" w:sz="4" w:space="0" w:color="auto"/>
              <w:left w:val="single" w:sz="4" w:space="0" w:color="000000"/>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课程编号</w:t>
            </w:r>
          </w:p>
        </w:tc>
        <w:tc>
          <w:tcPr>
            <w:tcW w:w="2156" w:type="dxa"/>
            <w:gridSpan w:val="2"/>
            <w:vMerge w:val="restart"/>
            <w:tcBorders>
              <w:top w:val="single" w:sz="4" w:space="0" w:color="auto"/>
              <w:left w:val="single" w:sz="4" w:space="0" w:color="000000"/>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课程名称</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学分数</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学时数</w:t>
            </w:r>
          </w:p>
        </w:tc>
        <w:tc>
          <w:tcPr>
            <w:tcW w:w="367" w:type="dxa"/>
            <w:vMerge w:val="restart"/>
            <w:tcBorders>
              <w:top w:val="single" w:sz="4" w:space="0" w:color="auto"/>
              <w:left w:val="single" w:sz="4" w:space="0" w:color="auto"/>
              <w:right w:val="single" w:sz="4" w:space="0" w:color="000000"/>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b/>
                <w:bCs/>
                <w:sz w:val="18"/>
                <w:szCs w:val="18"/>
              </w:rPr>
              <w:t>周学时</w:t>
            </w:r>
          </w:p>
        </w:tc>
        <w:tc>
          <w:tcPr>
            <w:tcW w:w="603" w:type="dxa"/>
            <w:gridSpan w:val="2"/>
            <w:vMerge w:val="restart"/>
            <w:tcBorders>
              <w:top w:val="single" w:sz="4" w:space="0" w:color="auto"/>
              <w:left w:val="single" w:sz="4" w:space="0" w:color="000000"/>
              <w:right w:val="single" w:sz="4" w:space="0" w:color="000000"/>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b/>
                <w:bCs/>
                <w:sz w:val="18"/>
                <w:szCs w:val="18"/>
              </w:rPr>
              <w:t>开课学期</w:t>
            </w:r>
          </w:p>
        </w:tc>
        <w:tc>
          <w:tcPr>
            <w:tcW w:w="1521" w:type="dxa"/>
            <w:gridSpan w:val="3"/>
            <w:vMerge w:val="restart"/>
            <w:tcBorders>
              <w:top w:val="single" w:sz="4" w:space="0" w:color="auto"/>
              <w:left w:val="single" w:sz="4" w:space="0" w:color="000000"/>
              <w:right w:val="single" w:sz="4" w:space="0" w:color="000000"/>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b/>
                <w:bCs/>
                <w:sz w:val="18"/>
                <w:szCs w:val="18"/>
              </w:rPr>
              <w:t>备注</w:t>
            </w:r>
          </w:p>
        </w:tc>
        <w:tc>
          <w:tcPr>
            <w:tcW w:w="706" w:type="dxa"/>
            <w:vMerge w:val="restart"/>
            <w:tcBorders>
              <w:top w:val="single" w:sz="4" w:space="0" w:color="auto"/>
              <w:left w:val="single" w:sz="4" w:space="0" w:color="000000"/>
              <w:right w:val="single" w:sz="4" w:space="0" w:color="000000"/>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b/>
                <w:bCs/>
                <w:sz w:val="18"/>
                <w:szCs w:val="18"/>
              </w:rPr>
              <w:t>考核方式</w:t>
            </w:r>
          </w:p>
        </w:tc>
        <w:tc>
          <w:tcPr>
            <w:tcW w:w="4032" w:type="dxa"/>
            <w:gridSpan w:val="8"/>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b/>
                <w:bCs/>
                <w:sz w:val="20"/>
                <w:szCs w:val="20"/>
              </w:rPr>
              <w:t>毕业要求支撑度分析</w:t>
            </w:r>
          </w:p>
        </w:tc>
      </w:tr>
      <w:tr w:rsidR="00477993" w:rsidTr="00C10405">
        <w:trPr>
          <w:trHeight w:val="280"/>
        </w:trPr>
        <w:tc>
          <w:tcPr>
            <w:tcW w:w="820" w:type="dxa"/>
            <w:gridSpan w:val="2"/>
            <w:vMerge/>
            <w:tcBorders>
              <w:left w:val="single" w:sz="4" w:space="0" w:color="auto"/>
              <w:bottom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960" w:type="dxa"/>
            <w:vMerge/>
            <w:tcBorders>
              <w:left w:val="single" w:sz="4" w:space="0" w:color="000000"/>
              <w:bottom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2156" w:type="dxa"/>
            <w:gridSpan w:val="2"/>
            <w:vMerge/>
            <w:tcBorders>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367" w:type="dxa"/>
            <w:vMerge/>
            <w:tcBorders>
              <w:left w:val="single" w:sz="4" w:space="0" w:color="auto"/>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603" w:type="dxa"/>
            <w:gridSpan w:val="2"/>
            <w:vMerge/>
            <w:tcBorders>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1521" w:type="dxa"/>
            <w:gridSpan w:val="3"/>
            <w:vMerge/>
            <w:tcBorders>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706" w:type="dxa"/>
            <w:vMerge/>
            <w:tcBorders>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1</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2</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3</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4</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5</w:t>
            </w:r>
          </w:p>
        </w:tc>
        <w:tc>
          <w:tcPr>
            <w:tcW w:w="504"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6</w:t>
            </w:r>
          </w:p>
        </w:tc>
        <w:tc>
          <w:tcPr>
            <w:tcW w:w="503"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7</w:t>
            </w:r>
          </w:p>
        </w:tc>
        <w:tc>
          <w:tcPr>
            <w:tcW w:w="509" w:type="dxa"/>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rPr>
                <w:rFonts w:ascii="宋体" w:hAnsi="宋体" w:cs="宋体"/>
                <w:sz w:val="18"/>
                <w:szCs w:val="18"/>
              </w:rPr>
            </w:pPr>
            <w:r>
              <w:rPr>
                <w:rFonts w:ascii="宋体" w:hAnsi="宋体" w:cs="宋体" w:hint="eastAsia"/>
                <w:sz w:val="18"/>
                <w:szCs w:val="18"/>
              </w:rPr>
              <w:t>毕业要求</w:t>
            </w:r>
            <w:r>
              <w:rPr>
                <w:rFonts w:ascii="宋体" w:hAnsi="宋体" w:cs="宋体" w:hint="eastAsia"/>
                <w:sz w:val="18"/>
                <w:szCs w:val="18"/>
              </w:rPr>
              <w:t>8</w:t>
            </w:r>
          </w:p>
        </w:tc>
      </w:tr>
      <w:tr w:rsidR="00535907" w:rsidRPr="003F2308" w:rsidTr="00C10405">
        <w:trPr>
          <w:trHeight w:val="280"/>
        </w:trPr>
        <w:tc>
          <w:tcPr>
            <w:tcW w:w="406" w:type="dxa"/>
            <w:vMerge w:val="restart"/>
            <w:tcBorders>
              <w:top w:val="single" w:sz="4" w:space="0" w:color="auto"/>
              <w:left w:val="single" w:sz="4" w:space="0" w:color="auto"/>
              <w:right w:val="single" w:sz="4" w:space="0" w:color="auto"/>
            </w:tcBorders>
            <w:shd w:val="clear" w:color="auto" w:fill="auto"/>
            <w:vAlign w:val="center"/>
          </w:tcPr>
          <w:p w:rsidR="00535907" w:rsidRDefault="00535907" w:rsidP="003C0F04">
            <w:pPr>
              <w:rPr>
                <w:rFonts w:ascii="宋体" w:hAnsi="宋体" w:cs="宋体"/>
                <w:b/>
                <w:bCs/>
                <w:sz w:val="18"/>
                <w:szCs w:val="18"/>
              </w:rPr>
            </w:pPr>
            <w:r>
              <w:rPr>
                <w:rFonts w:ascii="宋体" w:hAnsi="宋体" w:cs="宋体" w:hint="eastAsia"/>
                <w:b/>
                <w:bCs/>
                <w:sz w:val="18"/>
                <w:szCs w:val="18"/>
              </w:rPr>
              <w:lastRenderedPageBreak/>
              <w:t>综合教育课程</w:t>
            </w:r>
          </w:p>
        </w:tc>
        <w:tc>
          <w:tcPr>
            <w:tcW w:w="414" w:type="dxa"/>
            <w:vMerge w:val="restart"/>
            <w:tcBorders>
              <w:top w:val="single" w:sz="4" w:space="0" w:color="auto"/>
              <w:left w:val="single" w:sz="4" w:space="0" w:color="auto"/>
              <w:right w:val="single" w:sz="4" w:space="0" w:color="000000"/>
            </w:tcBorders>
            <w:shd w:val="clear" w:color="auto" w:fill="auto"/>
            <w:vAlign w:val="center"/>
          </w:tcPr>
          <w:p w:rsidR="00535907" w:rsidRDefault="00535907" w:rsidP="003C0F04">
            <w:pPr>
              <w:jc w:val="center"/>
              <w:rPr>
                <w:rFonts w:ascii="宋体" w:hAnsi="宋体" w:cs="宋体"/>
                <w:b/>
                <w:bCs/>
                <w:sz w:val="18"/>
                <w:szCs w:val="18"/>
              </w:rPr>
            </w:pPr>
            <w:r>
              <w:rPr>
                <w:rFonts w:ascii="宋体" w:hAnsi="宋体" w:cs="宋体" w:hint="eastAsia"/>
                <w:b/>
                <w:bCs/>
                <w:sz w:val="18"/>
                <w:szCs w:val="18"/>
              </w:rPr>
              <w:t>必修</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535907" w:rsidRPr="002B6BF5" w:rsidRDefault="00535907" w:rsidP="003C0F04">
            <w:pPr>
              <w:jc w:val="center"/>
              <w:rPr>
                <w:rFonts w:ascii="宋体" w:hAnsi="宋体" w:cs="宋体"/>
                <w:b/>
                <w:bCs/>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35907" w:rsidRPr="003F2308" w:rsidRDefault="00615965"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实习准备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35907" w:rsidRPr="003F2308" w:rsidRDefault="00615965"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907" w:rsidRPr="003F2308" w:rsidRDefault="00535907" w:rsidP="003C0F04">
            <w:pPr>
              <w:jc w:val="center"/>
              <w:rPr>
                <w:rFonts w:asciiTheme="minorEastAsia" w:eastAsiaTheme="minorEastAsia" w:hAnsiTheme="minorEastAsia" w:cs="宋体"/>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907" w:rsidRPr="003F2308" w:rsidRDefault="00535907" w:rsidP="003C0F04">
            <w:pPr>
              <w:jc w:val="center"/>
              <w:rPr>
                <w:rFonts w:asciiTheme="minorEastAsia" w:eastAsiaTheme="minorEastAsia" w:hAnsiTheme="minorEastAsia" w:cs="宋体"/>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907" w:rsidRPr="003F2308" w:rsidRDefault="00535907" w:rsidP="003C0F04">
            <w:pPr>
              <w:jc w:val="center"/>
              <w:rPr>
                <w:rFonts w:asciiTheme="minorEastAsia" w:eastAsiaTheme="minorEastAsia" w:hAnsiTheme="minorEastAsia" w:cs="宋体"/>
                <w:sz w:val="18"/>
                <w:szCs w:val="18"/>
              </w:rPr>
            </w:pPr>
          </w:p>
        </w:tc>
        <w:tc>
          <w:tcPr>
            <w:tcW w:w="367" w:type="dxa"/>
            <w:tcBorders>
              <w:top w:val="single" w:sz="4" w:space="0" w:color="auto"/>
              <w:left w:val="single" w:sz="4" w:space="0" w:color="auto"/>
              <w:bottom w:val="single" w:sz="4" w:space="0" w:color="auto"/>
              <w:right w:val="single" w:sz="4" w:space="0" w:color="000000"/>
            </w:tcBorders>
            <w:shd w:val="clear" w:color="auto" w:fill="auto"/>
          </w:tcPr>
          <w:p w:rsidR="00535907" w:rsidRPr="003F2308" w:rsidRDefault="00535907" w:rsidP="003C0F04">
            <w:pPr>
              <w:jc w:val="center"/>
              <w:rPr>
                <w:rFonts w:asciiTheme="minorEastAsia" w:eastAsiaTheme="minorEastAsia" w:hAnsiTheme="minorEastAsia" w:cs="宋体"/>
                <w:color w:val="FF0000"/>
                <w:sz w:val="18"/>
                <w:szCs w:val="18"/>
              </w:rPr>
            </w:pPr>
          </w:p>
        </w:tc>
        <w:tc>
          <w:tcPr>
            <w:tcW w:w="603" w:type="dxa"/>
            <w:gridSpan w:val="2"/>
            <w:tcBorders>
              <w:top w:val="single" w:sz="4" w:space="0" w:color="auto"/>
              <w:left w:val="single" w:sz="4" w:space="0" w:color="000000"/>
              <w:bottom w:val="single" w:sz="4" w:space="0" w:color="auto"/>
              <w:right w:val="single" w:sz="4" w:space="0" w:color="000000"/>
            </w:tcBorders>
            <w:shd w:val="clear" w:color="auto" w:fill="auto"/>
          </w:tcPr>
          <w:p w:rsidR="00535907" w:rsidRPr="003F2308" w:rsidRDefault="000E5BB4"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7</w:t>
            </w:r>
          </w:p>
        </w:tc>
        <w:tc>
          <w:tcPr>
            <w:tcW w:w="1521" w:type="dxa"/>
            <w:gridSpan w:val="3"/>
            <w:tcBorders>
              <w:top w:val="single" w:sz="4" w:space="0" w:color="auto"/>
              <w:left w:val="single" w:sz="4" w:space="0" w:color="000000"/>
              <w:bottom w:val="single" w:sz="4" w:space="0" w:color="auto"/>
              <w:right w:val="single" w:sz="4" w:space="0" w:color="000000"/>
            </w:tcBorders>
            <w:shd w:val="clear" w:color="auto" w:fill="auto"/>
          </w:tcPr>
          <w:p w:rsidR="00535907" w:rsidRPr="003F2308" w:rsidRDefault="00F04795" w:rsidP="003C0F04">
            <w:pP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泰方</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tcPr>
          <w:p w:rsidR="00535907" w:rsidRPr="003F2308" w:rsidRDefault="00535907" w:rsidP="003C0F04">
            <w:pPr>
              <w:rPr>
                <w:rFonts w:asciiTheme="minorEastAsia" w:eastAsiaTheme="minorEastAsia" w:hAnsiTheme="minorEastAsia" w:cs="宋体"/>
                <w:sz w:val="18"/>
                <w:szCs w:val="18"/>
              </w:rPr>
            </w:pPr>
          </w:p>
        </w:tc>
      </w:tr>
      <w:tr w:rsidR="00F04795" w:rsidRPr="003F2308" w:rsidTr="00C10405">
        <w:trPr>
          <w:trHeight w:val="280"/>
        </w:trPr>
        <w:tc>
          <w:tcPr>
            <w:tcW w:w="406" w:type="dxa"/>
            <w:vMerge/>
            <w:tcBorders>
              <w:top w:val="single" w:sz="4" w:space="0" w:color="auto"/>
              <w:left w:val="single" w:sz="4" w:space="0" w:color="auto"/>
              <w:right w:val="single" w:sz="4" w:space="0" w:color="auto"/>
            </w:tcBorders>
            <w:shd w:val="clear" w:color="auto" w:fill="auto"/>
            <w:vAlign w:val="center"/>
          </w:tcPr>
          <w:p w:rsidR="00F04795" w:rsidRDefault="00F04795" w:rsidP="003C0F04">
            <w:pPr>
              <w:rPr>
                <w:rFonts w:ascii="宋体" w:hAnsi="宋体" w:cs="宋体"/>
                <w:b/>
                <w:bCs/>
                <w:sz w:val="18"/>
                <w:szCs w:val="18"/>
              </w:rPr>
            </w:pPr>
          </w:p>
        </w:tc>
        <w:tc>
          <w:tcPr>
            <w:tcW w:w="414" w:type="dxa"/>
            <w:vMerge/>
            <w:tcBorders>
              <w:top w:val="single" w:sz="4" w:space="0" w:color="auto"/>
              <w:left w:val="single" w:sz="4" w:space="0" w:color="auto"/>
              <w:right w:val="single" w:sz="4" w:space="0" w:color="000000"/>
            </w:tcBorders>
            <w:shd w:val="clear" w:color="auto" w:fill="auto"/>
            <w:vAlign w:val="center"/>
          </w:tcPr>
          <w:p w:rsidR="00F04795" w:rsidRDefault="00F04795"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04795" w:rsidRPr="002B6BF5" w:rsidRDefault="00F04795" w:rsidP="003C0F04">
            <w:pPr>
              <w:jc w:val="center"/>
              <w:rPr>
                <w:rFonts w:ascii="宋体" w:hAnsi="宋体" w:cs="宋体"/>
                <w:b/>
                <w:bCs/>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04795" w:rsidRPr="003F2308" w:rsidRDefault="00F04795"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毕业实习</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F04795" w:rsidP="003C0F04">
            <w:pPr>
              <w:jc w:val="center"/>
              <w:rPr>
                <w:rFonts w:ascii="宋体" w:hAnsi="宋体" w:cs="宋体"/>
                <w:sz w:val="18"/>
                <w:szCs w:val="18"/>
              </w:rPr>
            </w:pPr>
            <w:r w:rsidRPr="0069072B">
              <w:rPr>
                <w:rFonts w:ascii="宋体" w:hAnsi="宋体" w:cs="宋体" w:hint="eastAsia"/>
                <w:sz w:val="18"/>
                <w:szCs w:val="18"/>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F04795" w:rsidP="003C0F04">
            <w:pPr>
              <w:jc w:val="center"/>
              <w:rPr>
                <w:rFonts w:ascii="宋体" w:hAnsi="宋体" w:cs="宋体"/>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F04795" w:rsidP="003C0F04">
            <w:pPr>
              <w:jc w:val="center"/>
              <w:rPr>
                <w:rFonts w:ascii="宋体" w:hAnsi="宋体" w:cs="宋体"/>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F04795" w:rsidP="003C0F04">
            <w:pPr>
              <w:jc w:val="center"/>
              <w:rPr>
                <w:rFonts w:ascii="宋体" w:hAnsi="宋体" w:cs="宋体"/>
                <w:sz w:val="18"/>
                <w:szCs w:val="18"/>
              </w:rPr>
            </w:pPr>
          </w:p>
        </w:tc>
        <w:tc>
          <w:tcPr>
            <w:tcW w:w="367" w:type="dxa"/>
            <w:tcBorders>
              <w:top w:val="single" w:sz="4" w:space="0" w:color="auto"/>
              <w:left w:val="single" w:sz="4" w:space="0" w:color="auto"/>
              <w:bottom w:val="single" w:sz="4" w:space="0" w:color="auto"/>
              <w:right w:val="single" w:sz="4" w:space="0" w:color="000000"/>
            </w:tcBorders>
            <w:shd w:val="clear" w:color="auto" w:fill="auto"/>
          </w:tcPr>
          <w:p w:rsidR="00F04795" w:rsidRPr="003F2308" w:rsidRDefault="00F04795" w:rsidP="003C0F04">
            <w:pPr>
              <w:jc w:val="center"/>
              <w:rPr>
                <w:rFonts w:asciiTheme="minorEastAsia" w:eastAsiaTheme="minorEastAsia" w:hAnsiTheme="minorEastAsia" w:cs="宋体"/>
                <w:color w:val="FF0000"/>
                <w:sz w:val="18"/>
                <w:szCs w:val="18"/>
              </w:rPr>
            </w:pPr>
          </w:p>
        </w:tc>
        <w:tc>
          <w:tcPr>
            <w:tcW w:w="603" w:type="dxa"/>
            <w:gridSpan w:val="2"/>
            <w:tcBorders>
              <w:top w:val="single" w:sz="4" w:space="0" w:color="auto"/>
              <w:left w:val="single" w:sz="4" w:space="0" w:color="000000"/>
              <w:bottom w:val="single" w:sz="4" w:space="0" w:color="auto"/>
              <w:right w:val="single" w:sz="4" w:space="0" w:color="000000"/>
            </w:tcBorders>
            <w:shd w:val="clear" w:color="auto" w:fill="auto"/>
          </w:tcPr>
          <w:p w:rsidR="00F04795" w:rsidRPr="003F2308" w:rsidRDefault="00F04795" w:rsidP="003C0F04">
            <w:pPr>
              <w:jc w:val="center"/>
              <w:rPr>
                <w:rFonts w:asciiTheme="minorEastAsia" w:eastAsiaTheme="minorEastAsia" w:hAnsiTheme="minorEastAsia" w:cs="宋体"/>
                <w:sz w:val="18"/>
                <w:szCs w:val="18"/>
              </w:rPr>
            </w:pPr>
            <w:r w:rsidRPr="003F2308">
              <w:rPr>
                <w:rFonts w:asciiTheme="minorEastAsia" w:eastAsiaTheme="minorEastAsia" w:hAnsiTheme="minorEastAsia" w:cs="宋体" w:hint="eastAsia"/>
                <w:sz w:val="18"/>
                <w:szCs w:val="18"/>
              </w:rPr>
              <w:t>8</w:t>
            </w:r>
          </w:p>
        </w:tc>
        <w:tc>
          <w:tcPr>
            <w:tcW w:w="1521" w:type="dxa"/>
            <w:gridSpan w:val="3"/>
            <w:tcBorders>
              <w:top w:val="single" w:sz="4" w:space="0" w:color="auto"/>
              <w:left w:val="single" w:sz="4" w:space="0" w:color="000000"/>
              <w:bottom w:val="single" w:sz="4" w:space="0" w:color="auto"/>
              <w:right w:val="single" w:sz="4" w:space="0" w:color="000000"/>
            </w:tcBorders>
            <w:shd w:val="clear" w:color="auto" w:fill="auto"/>
          </w:tcPr>
          <w:p w:rsidR="00F04795" w:rsidRPr="003F2308" w:rsidRDefault="00F04795" w:rsidP="003C0F04">
            <w:pPr>
              <w:rPr>
                <w:rFonts w:asciiTheme="minorEastAsia" w:eastAsiaTheme="minorEastAsia" w:hAnsiTheme="minorEastAsia"/>
              </w:rPr>
            </w:pPr>
            <w:r w:rsidRPr="003F2308">
              <w:rPr>
                <w:rFonts w:asciiTheme="minorEastAsia" w:eastAsiaTheme="minorEastAsia" w:hAnsiTheme="minorEastAsia" w:cs="宋体" w:hint="eastAsia"/>
                <w:sz w:val="18"/>
                <w:szCs w:val="18"/>
              </w:rPr>
              <w:t>泰方</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tcPr>
          <w:p w:rsidR="00F04795" w:rsidRPr="003F2308" w:rsidRDefault="00F04795" w:rsidP="003C0F04">
            <w:pPr>
              <w:rPr>
                <w:rFonts w:asciiTheme="minorEastAsia" w:eastAsiaTheme="minorEastAsia" w:hAnsiTheme="minorEastAsia" w:cs="宋体"/>
                <w:sz w:val="18"/>
                <w:szCs w:val="18"/>
              </w:rPr>
            </w:pPr>
          </w:p>
        </w:tc>
      </w:tr>
      <w:tr w:rsidR="00F04795" w:rsidTr="00C10405">
        <w:trPr>
          <w:trHeight w:val="280"/>
        </w:trPr>
        <w:tc>
          <w:tcPr>
            <w:tcW w:w="406" w:type="dxa"/>
            <w:vMerge/>
            <w:tcBorders>
              <w:left w:val="single" w:sz="4" w:space="0" w:color="auto"/>
              <w:right w:val="single" w:sz="4" w:space="0" w:color="auto"/>
            </w:tcBorders>
            <w:shd w:val="clear" w:color="auto" w:fill="auto"/>
            <w:vAlign w:val="center"/>
          </w:tcPr>
          <w:p w:rsidR="00F04795" w:rsidRDefault="00F04795" w:rsidP="003C0F04">
            <w:pPr>
              <w:rPr>
                <w:rFonts w:ascii="宋体" w:hAnsi="宋体" w:cs="宋体"/>
                <w:b/>
                <w:bCs/>
                <w:sz w:val="18"/>
                <w:szCs w:val="18"/>
              </w:rPr>
            </w:pPr>
          </w:p>
        </w:tc>
        <w:tc>
          <w:tcPr>
            <w:tcW w:w="414" w:type="dxa"/>
            <w:vMerge/>
            <w:tcBorders>
              <w:left w:val="single" w:sz="4" w:space="0" w:color="auto"/>
              <w:right w:val="single" w:sz="4" w:space="0" w:color="000000"/>
            </w:tcBorders>
            <w:shd w:val="clear" w:color="auto" w:fill="auto"/>
            <w:vAlign w:val="center"/>
          </w:tcPr>
          <w:p w:rsidR="00F04795" w:rsidRDefault="00F04795"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F04795" w:rsidRPr="002B6BF5" w:rsidRDefault="00F04795" w:rsidP="003C0F04">
            <w:pPr>
              <w:jc w:val="center"/>
              <w:rPr>
                <w:rFonts w:ascii="宋体" w:hAnsi="宋体" w:cs="宋体"/>
                <w:b/>
                <w:bCs/>
                <w:sz w:val="18"/>
                <w:szCs w:val="18"/>
              </w:rPr>
            </w:pPr>
            <w:r w:rsidRPr="002B6BF5">
              <w:rPr>
                <w:rFonts w:ascii="宋体" w:hAnsi="宋体" w:cs="宋体" w:hint="eastAsia"/>
                <w:sz w:val="18"/>
                <w:szCs w:val="18"/>
              </w:rPr>
              <w:t>12110420</w:t>
            </w: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F04795" w:rsidRPr="002B6BF5" w:rsidRDefault="00F04795" w:rsidP="003C0F04">
            <w:pPr>
              <w:jc w:val="center"/>
              <w:rPr>
                <w:rFonts w:ascii="宋体" w:hAnsi="宋体" w:cs="宋体"/>
                <w:b/>
                <w:bCs/>
                <w:sz w:val="18"/>
                <w:szCs w:val="18"/>
              </w:rPr>
            </w:pPr>
            <w:r w:rsidRPr="002B6BF5">
              <w:rPr>
                <w:rFonts w:ascii="宋体" w:hAnsi="宋体" w:cs="宋体" w:hint="eastAsia"/>
                <w:sz w:val="18"/>
                <w:szCs w:val="18"/>
              </w:rPr>
              <w:t>毕业论文</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F04795" w:rsidP="003C0F04">
            <w:pPr>
              <w:jc w:val="center"/>
              <w:rPr>
                <w:rFonts w:ascii="宋体" w:hAnsi="宋体" w:cs="宋体"/>
                <w:sz w:val="18"/>
                <w:szCs w:val="18"/>
              </w:rPr>
            </w:pPr>
            <w:r w:rsidRPr="002B6BF5">
              <w:rPr>
                <w:rFonts w:ascii="宋体" w:hAnsi="宋体" w:cs="宋体" w:hint="eastAsia"/>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CF6FFA" w:rsidP="003C0F04">
            <w:pPr>
              <w:jc w:val="center"/>
              <w:rPr>
                <w:rFonts w:ascii="宋体" w:hAnsi="宋体" w:cs="宋体"/>
                <w:sz w:val="18"/>
                <w:szCs w:val="18"/>
              </w:rPr>
            </w:pPr>
            <w:r w:rsidRPr="0069072B">
              <w:rPr>
                <w:rFonts w:ascii="宋体" w:hAnsi="宋体" w:cs="宋体" w:hint="eastAsia"/>
                <w:sz w:val="18"/>
                <w:szCs w:val="18"/>
              </w:rPr>
              <w:t>64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3716CB" w:rsidP="003C0F04">
            <w:pPr>
              <w:jc w:val="center"/>
              <w:rPr>
                <w:rFonts w:ascii="宋体" w:hAnsi="宋体" w:cs="宋体"/>
                <w:sz w:val="18"/>
                <w:szCs w:val="18"/>
              </w:rPr>
            </w:pPr>
            <w:r w:rsidRPr="0069072B">
              <w:rPr>
                <w:rFonts w:ascii="宋体" w:hAnsi="宋体" w:cs="宋体" w:hint="eastAsia"/>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4795" w:rsidRPr="0069072B" w:rsidRDefault="00CF6FFA" w:rsidP="003C0F04">
            <w:pPr>
              <w:jc w:val="center"/>
              <w:rPr>
                <w:rFonts w:ascii="宋体" w:hAnsi="宋体" w:cs="宋体"/>
                <w:sz w:val="18"/>
                <w:szCs w:val="18"/>
              </w:rPr>
            </w:pPr>
            <w:r w:rsidRPr="0069072B">
              <w:rPr>
                <w:rFonts w:ascii="宋体" w:hAnsi="宋体" w:cs="宋体" w:hint="eastAsia"/>
                <w:sz w:val="18"/>
                <w:szCs w:val="18"/>
              </w:rPr>
              <w:t>64</w:t>
            </w:r>
          </w:p>
        </w:tc>
        <w:tc>
          <w:tcPr>
            <w:tcW w:w="367" w:type="dxa"/>
            <w:tcBorders>
              <w:top w:val="single" w:sz="4" w:space="0" w:color="auto"/>
              <w:left w:val="single" w:sz="4" w:space="0" w:color="auto"/>
              <w:bottom w:val="single" w:sz="4" w:space="0" w:color="auto"/>
              <w:right w:val="single" w:sz="4" w:space="0" w:color="000000"/>
            </w:tcBorders>
            <w:shd w:val="clear" w:color="auto" w:fill="auto"/>
            <w:vAlign w:val="center"/>
          </w:tcPr>
          <w:p w:rsidR="00F04795" w:rsidRPr="00CB4B5D" w:rsidRDefault="00F04795" w:rsidP="003C0F04">
            <w:pPr>
              <w:jc w:val="center"/>
              <w:rPr>
                <w:rFonts w:ascii="宋体" w:hAnsi="宋体" w:cs="宋体"/>
                <w:color w:val="FF0000"/>
                <w:sz w:val="18"/>
                <w:szCs w:val="18"/>
              </w:rPr>
            </w:pPr>
          </w:p>
        </w:tc>
        <w:tc>
          <w:tcPr>
            <w:tcW w:w="603"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04795" w:rsidRPr="000E5BB4" w:rsidRDefault="00F04795" w:rsidP="003C0F04">
            <w:pPr>
              <w:jc w:val="center"/>
              <w:rPr>
                <w:rFonts w:ascii="宋体" w:hAnsi="宋体" w:cs="宋体"/>
                <w:sz w:val="18"/>
                <w:szCs w:val="18"/>
              </w:rPr>
            </w:pPr>
            <w:r w:rsidRPr="000E5BB4">
              <w:rPr>
                <w:rFonts w:ascii="宋体" w:hAnsi="宋体" w:cs="宋体" w:hint="eastAsia"/>
                <w:sz w:val="18"/>
                <w:szCs w:val="18"/>
              </w:rPr>
              <w:t>7</w:t>
            </w:r>
          </w:p>
        </w:tc>
        <w:tc>
          <w:tcPr>
            <w:tcW w:w="1521" w:type="dxa"/>
            <w:gridSpan w:val="3"/>
            <w:tcBorders>
              <w:top w:val="single" w:sz="4" w:space="0" w:color="auto"/>
              <w:left w:val="single" w:sz="4" w:space="0" w:color="000000"/>
              <w:bottom w:val="single" w:sz="4" w:space="0" w:color="auto"/>
              <w:right w:val="single" w:sz="4" w:space="0" w:color="000000"/>
            </w:tcBorders>
            <w:shd w:val="clear" w:color="auto" w:fill="auto"/>
          </w:tcPr>
          <w:p w:rsidR="00F04795" w:rsidRDefault="00F04795" w:rsidP="003C0F04">
            <w:r w:rsidRPr="009B3012">
              <w:rPr>
                <w:rFonts w:ascii="宋体" w:hAnsi="宋体" w:cs="宋体" w:hint="eastAsia"/>
                <w:sz w:val="18"/>
                <w:szCs w:val="18"/>
              </w:rPr>
              <w:t>泰方</w:t>
            </w: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F04795" w:rsidRDefault="00F04795"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tcPr>
          <w:p w:rsidR="00F04795" w:rsidRDefault="00F04795" w:rsidP="003C0F04">
            <w:pPr>
              <w:rPr>
                <w:rFonts w:ascii="宋体" w:hAnsi="宋体" w:cs="宋体"/>
                <w:sz w:val="18"/>
                <w:szCs w:val="18"/>
              </w:rPr>
            </w:pPr>
          </w:p>
        </w:tc>
      </w:tr>
      <w:tr w:rsidR="00477993" w:rsidTr="00C10405">
        <w:trPr>
          <w:trHeight w:val="280"/>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tcBorders>
              <w:left w:val="single" w:sz="4" w:space="0" w:color="auto"/>
              <w:bottom w:val="single" w:sz="4" w:space="0" w:color="000000"/>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3116"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ED3F70" w:rsidP="003C0F04">
            <w:pPr>
              <w:jc w:val="center"/>
              <w:rPr>
                <w:rFonts w:ascii="宋体" w:hAnsi="宋体" w:cs="宋体"/>
                <w:sz w:val="18"/>
                <w:szCs w:val="18"/>
              </w:rPr>
            </w:pPr>
            <w:r w:rsidRPr="0069072B">
              <w:rPr>
                <w:rFonts w:ascii="宋体" w:hAnsi="宋体" w:cs="宋体" w:hint="eastAsia"/>
                <w:sz w:val="18"/>
                <w:szCs w:val="18"/>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CF6FFA" w:rsidP="003C0F04">
            <w:pPr>
              <w:jc w:val="center"/>
              <w:rPr>
                <w:rFonts w:ascii="宋体" w:hAnsi="宋体" w:cs="宋体"/>
                <w:sz w:val="18"/>
                <w:szCs w:val="18"/>
              </w:rPr>
            </w:pPr>
            <w:r w:rsidRPr="0069072B">
              <w:rPr>
                <w:rFonts w:ascii="宋体" w:hAnsi="宋体" w:cs="宋体" w:hint="eastAsia"/>
                <w:sz w:val="18"/>
                <w:szCs w:val="18"/>
              </w:rPr>
              <w:t>64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EC10CC" w:rsidP="003C0F04">
            <w:pPr>
              <w:jc w:val="center"/>
              <w:rPr>
                <w:rFonts w:ascii="宋体" w:hAnsi="宋体" w:cs="宋体"/>
                <w:sz w:val="18"/>
                <w:szCs w:val="18"/>
              </w:rPr>
            </w:pPr>
            <w:r w:rsidRPr="0069072B">
              <w:rPr>
                <w:rFonts w:ascii="宋体" w:hAnsi="宋体" w:cs="宋体" w:hint="eastAsia"/>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CF6FFA" w:rsidP="003C0F04">
            <w:pPr>
              <w:jc w:val="center"/>
              <w:rPr>
                <w:rFonts w:ascii="宋体" w:hAnsi="宋体" w:cs="宋体"/>
                <w:sz w:val="18"/>
                <w:szCs w:val="18"/>
              </w:rPr>
            </w:pPr>
            <w:r w:rsidRPr="0069072B">
              <w:rPr>
                <w:rFonts w:ascii="宋体" w:hAnsi="宋体" w:cs="宋体" w:hint="eastAsia"/>
                <w:sz w:val="18"/>
                <w:szCs w:val="18"/>
              </w:rPr>
              <w:t>64</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tcPr>
          <w:p w:rsidR="00477993" w:rsidRPr="0069072B" w:rsidRDefault="000C15E6" w:rsidP="003C0F04">
            <w:pPr>
              <w:jc w:val="center"/>
              <w:rPr>
                <w:rFonts w:ascii="宋体" w:hAnsi="宋体" w:cs="宋体"/>
                <w:sz w:val="18"/>
                <w:szCs w:val="18"/>
              </w:rPr>
            </w:pPr>
            <w:r w:rsidRPr="0069072B">
              <w:rPr>
                <w:rFonts w:ascii="宋体" w:hAnsi="宋体" w:cs="宋体" w:hint="eastAsia"/>
                <w:sz w:val="18"/>
                <w:szCs w:val="18"/>
              </w:rPr>
              <w:t>共</w:t>
            </w:r>
            <w:r w:rsidRPr="0069072B">
              <w:rPr>
                <w:rFonts w:ascii="宋体" w:hAnsi="宋体" w:cs="宋体" w:hint="eastAsia"/>
                <w:sz w:val="18"/>
                <w:szCs w:val="18"/>
              </w:rPr>
              <w:t>3</w:t>
            </w:r>
            <w:r w:rsidRPr="0069072B">
              <w:rPr>
                <w:rFonts w:ascii="宋体" w:hAnsi="宋体" w:cs="宋体" w:hint="eastAsia"/>
                <w:sz w:val="18"/>
                <w:szCs w:val="18"/>
              </w:rPr>
              <w:t>门课程，</w:t>
            </w:r>
            <w:r w:rsidR="002808D0" w:rsidRPr="0069072B">
              <w:rPr>
                <w:rFonts w:ascii="宋体" w:hAnsi="宋体" w:cs="宋体" w:hint="eastAsia"/>
                <w:sz w:val="18"/>
                <w:szCs w:val="18"/>
              </w:rPr>
              <w:t>要求学生必须修读</w:t>
            </w:r>
            <w:r w:rsidR="00CF6FFA" w:rsidRPr="0069072B">
              <w:rPr>
                <w:rFonts w:ascii="宋体" w:hAnsi="宋体" w:cs="宋体" w:hint="eastAsia"/>
                <w:sz w:val="18"/>
                <w:szCs w:val="18"/>
              </w:rPr>
              <w:t>教育实习（实习准备）</w:t>
            </w:r>
            <w:r w:rsidR="00CF6FFA" w:rsidRPr="0069072B">
              <w:rPr>
                <w:rFonts w:ascii="宋体" w:hAnsi="宋体" w:cs="宋体" w:hint="eastAsia"/>
                <w:sz w:val="18"/>
                <w:szCs w:val="18"/>
              </w:rPr>
              <w:t>7</w:t>
            </w:r>
            <w:r w:rsidR="00CF6FFA" w:rsidRPr="0069072B">
              <w:rPr>
                <w:rFonts w:ascii="宋体" w:hAnsi="宋体" w:cs="宋体" w:hint="eastAsia"/>
                <w:sz w:val="18"/>
                <w:szCs w:val="18"/>
              </w:rPr>
              <w:t>学分，毕业论文</w:t>
            </w:r>
            <w:r w:rsidR="00CF6FFA" w:rsidRPr="0069072B">
              <w:rPr>
                <w:rFonts w:ascii="宋体" w:hAnsi="宋体" w:cs="宋体" w:hint="eastAsia"/>
                <w:sz w:val="18"/>
                <w:szCs w:val="18"/>
              </w:rPr>
              <w:t>4</w:t>
            </w:r>
            <w:r w:rsidR="00CF6FFA" w:rsidRPr="0069072B">
              <w:rPr>
                <w:rFonts w:ascii="宋体" w:hAnsi="宋体" w:cs="宋体" w:hint="eastAsia"/>
                <w:sz w:val="18"/>
                <w:szCs w:val="18"/>
              </w:rPr>
              <w:t>学分。</w:t>
            </w:r>
          </w:p>
        </w:tc>
      </w:tr>
      <w:tr w:rsidR="00477993" w:rsidTr="00C10405">
        <w:trPr>
          <w:trHeight w:val="280"/>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val="restart"/>
            <w:tcBorders>
              <w:top w:val="single" w:sz="4" w:space="0" w:color="000000"/>
              <w:left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选修</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367" w:type="dxa"/>
            <w:tcBorders>
              <w:top w:val="single" w:sz="4" w:space="0" w:color="auto"/>
              <w:left w:val="single" w:sz="4" w:space="0" w:color="auto"/>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603" w:type="dxa"/>
            <w:gridSpan w:val="2"/>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1521" w:type="dxa"/>
            <w:gridSpan w:val="3"/>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r>
      <w:tr w:rsidR="00477993" w:rsidTr="00C10405">
        <w:trPr>
          <w:trHeight w:val="280"/>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215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p>
        </w:tc>
        <w:tc>
          <w:tcPr>
            <w:tcW w:w="367" w:type="dxa"/>
            <w:tcBorders>
              <w:top w:val="single" w:sz="4" w:space="0" w:color="auto"/>
              <w:left w:val="single" w:sz="4" w:space="0" w:color="auto"/>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603" w:type="dxa"/>
            <w:gridSpan w:val="2"/>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1521" w:type="dxa"/>
            <w:gridSpan w:val="3"/>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706" w:type="dxa"/>
            <w:tcBorders>
              <w:top w:val="single" w:sz="4" w:space="0" w:color="auto"/>
              <w:left w:val="single" w:sz="4" w:space="0" w:color="000000"/>
              <w:bottom w:val="single" w:sz="4" w:space="0" w:color="auto"/>
              <w:right w:val="single" w:sz="4" w:space="0" w:color="000000"/>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4"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3"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c>
          <w:tcPr>
            <w:tcW w:w="509" w:type="dxa"/>
            <w:tcBorders>
              <w:top w:val="single" w:sz="4" w:space="0" w:color="auto"/>
              <w:left w:val="single" w:sz="4" w:space="0" w:color="000000"/>
              <w:bottom w:val="single" w:sz="4" w:space="0" w:color="auto"/>
              <w:right w:val="single" w:sz="4" w:space="0" w:color="auto"/>
            </w:tcBorders>
            <w:shd w:val="clear" w:color="auto" w:fill="auto"/>
          </w:tcPr>
          <w:p w:rsidR="00477993" w:rsidRDefault="00477993" w:rsidP="003C0F04">
            <w:pPr>
              <w:rPr>
                <w:rFonts w:ascii="宋体" w:hAnsi="宋体" w:cs="宋体"/>
                <w:sz w:val="18"/>
                <w:szCs w:val="18"/>
              </w:rPr>
            </w:pPr>
          </w:p>
        </w:tc>
      </w:tr>
      <w:tr w:rsidR="00477993" w:rsidTr="00C10405">
        <w:trPr>
          <w:trHeight w:val="280"/>
        </w:trPr>
        <w:tc>
          <w:tcPr>
            <w:tcW w:w="406" w:type="dxa"/>
            <w:vMerge/>
            <w:tcBorders>
              <w:left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414"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477993" w:rsidRDefault="00477993" w:rsidP="003C0F04">
            <w:pPr>
              <w:jc w:val="center"/>
              <w:rPr>
                <w:rFonts w:ascii="宋体" w:hAnsi="宋体" w:cs="宋体"/>
                <w:b/>
                <w:bCs/>
                <w:sz w:val="18"/>
                <w:szCs w:val="18"/>
              </w:rPr>
            </w:pPr>
          </w:p>
        </w:tc>
        <w:tc>
          <w:tcPr>
            <w:tcW w:w="3116"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C10405" w:rsidRDefault="00477993" w:rsidP="003C0F04">
            <w:pPr>
              <w:jc w:val="center"/>
              <w:rPr>
                <w:rFonts w:ascii="宋体" w:hAnsi="宋体" w:cs="宋体"/>
                <w:b/>
                <w:bCs/>
                <w:color w:val="FF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C10405" w:rsidRDefault="00477993" w:rsidP="003C0F04">
            <w:pPr>
              <w:jc w:val="center"/>
              <w:rPr>
                <w:rFonts w:ascii="宋体" w:hAnsi="宋体" w:cs="宋体"/>
                <w:b/>
                <w:bCs/>
                <w:color w:val="FF0000"/>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C10405" w:rsidRDefault="00477993" w:rsidP="003C0F04">
            <w:pPr>
              <w:jc w:val="center"/>
              <w:rPr>
                <w:rFonts w:ascii="宋体" w:hAnsi="宋体" w:cs="宋体"/>
                <w:b/>
                <w:bCs/>
                <w:color w:val="FF0000"/>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C10405" w:rsidRDefault="00477993" w:rsidP="003C0F04">
            <w:pPr>
              <w:jc w:val="center"/>
              <w:rPr>
                <w:rFonts w:ascii="宋体" w:hAnsi="宋体" w:cs="宋体"/>
                <w:b/>
                <w:bCs/>
                <w:color w:val="FF0000"/>
                <w:sz w:val="18"/>
                <w:szCs w:val="18"/>
              </w:rPr>
            </w:pP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tcPr>
          <w:p w:rsidR="00477993" w:rsidRDefault="00477993" w:rsidP="003C0F04">
            <w:pPr>
              <w:jc w:val="center"/>
              <w:rPr>
                <w:rFonts w:ascii="宋体" w:hAnsi="宋体" w:cs="宋体"/>
                <w:sz w:val="18"/>
                <w:szCs w:val="18"/>
              </w:rPr>
            </w:pPr>
            <w:r>
              <w:rPr>
                <w:rFonts w:ascii="宋体" w:hAnsi="宋体" w:cs="宋体" w:hint="eastAsia"/>
                <w:sz w:val="18"/>
                <w:szCs w:val="18"/>
              </w:rPr>
              <w:t>【要求修读的最低学分等情况说明】</w:t>
            </w:r>
          </w:p>
        </w:tc>
      </w:tr>
      <w:tr w:rsidR="00477993" w:rsidTr="00C10405">
        <w:trPr>
          <w:trHeight w:val="280"/>
        </w:trPr>
        <w:tc>
          <w:tcPr>
            <w:tcW w:w="406" w:type="dxa"/>
            <w:vMerge/>
            <w:tcBorders>
              <w:left w:val="single" w:sz="4" w:space="0" w:color="auto"/>
              <w:bottom w:val="single" w:sz="4" w:space="0" w:color="auto"/>
              <w:right w:val="single" w:sz="4" w:space="0" w:color="auto"/>
            </w:tcBorders>
            <w:shd w:val="clear" w:color="auto" w:fill="auto"/>
            <w:vAlign w:val="center"/>
          </w:tcPr>
          <w:p w:rsidR="00477993" w:rsidRDefault="00477993" w:rsidP="003C0F04">
            <w:pPr>
              <w:rPr>
                <w:rFonts w:ascii="宋体" w:hAnsi="宋体" w:cs="宋体"/>
                <w:b/>
                <w:bCs/>
                <w:sz w:val="18"/>
                <w:szCs w:val="18"/>
              </w:rPr>
            </w:pPr>
          </w:p>
        </w:tc>
        <w:tc>
          <w:tcPr>
            <w:tcW w:w="3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综合教育课程合计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B43DA3" w:rsidP="003C0F04">
            <w:pPr>
              <w:jc w:val="center"/>
              <w:rPr>
                <w:rFonts w:ascii="宋体" w:hAnsi="宋体" w:cs="宋体"/>
                <w:sz w:val="18"/>
                <w:szCs w:val="18"/>
              </w:rPr>
            </w:pPr>
            <w:r w:rsidRPr="00EC10CC">
              <w:rPr>
                <w:rFonts w:ascii="宋体" w:hAnsi="宋体" w:cs="宋体" w:hint="eastAsia"/>
                <w:sz w:val="18"/>
                <w:szCs w:val="18"/>
              </w:rPr>
              <w:t>11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405" w:rsidRPr="00EC10CC" w:rsidRDefault="00DB7946" w:rsidP="003C0F04">
            <w:pPr>
              <w:jc w:val="center"/>
              <w:rPr>
                <w:rFonts w:ascii="宋体" w:hAnsi="宋体" w:cs="宋体"/>
                <w:sz w:val="18"/>
                <w:szCs w:val="18"/>
              </w:rPr>
            </w:pPr>
            <w:r>
              <w:rPr>
                <w:rFonts w:ascii="宋体" w:hAnsi="宋体" w:cs="宋体" w:hint="eastAsia"/>
                <w:sz w:val="18"/>
                <w:szCs w:val="18"/>
              </w:rPr>
              <w:t>64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E71A7A" w:rsidP="003C0F04">
            <w:pPr>
              <w:jc w:val="center"/>
              <w:rPr>
                <w:rFonts w:ascii="宋体" w:hAnsi="宋体" w:cs="宋体"/>
                <w:sz w:val="18"/>
                <w:szCs w:val="18"/>
              </w:rPr>
            </w:pPr>
            <w:r w:rsidRPr="00EC10CC">
              <w:rPr>
                <w:rFonts w:ascii="宋体" w:hAnsi="宋体" w:cs="宋体" w:hint="eastAsia"/>
                <w:sz w:val="18"/>
                <w:szCs w:val="18"/>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EC10CC" w:rsidRDefault="00DB7946" w:rsidP="003C0F04">
            <w:pPr>
              <w:jc w:val="center"/>
              <w:rPr>
                <w:rFonts w:ascii="宋体" w:hAnsi="宋体" w:cs="宋体"/>
                <w:sz w:val="18"/>
                <w:szCs w:val="18"/>
              </w:rPr>
            </w:pPr>
            <w:r>
              <w:rPr>
                <w:rFonts w:ascii="宋体" w:hAnsi="宋体" w:cs="宋体" w:hint="eastAsia"/>
                <w:sz w:val="18"/>
                <w:szCs w:val="18"/>
              </w:rPr>
              <w:t>64</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tcPr>
          <w:p w:rsidR="00477993" w:rsidRDefault="00DB7946" w:rsidP="003C0F04">
            <w:pPr>
              <w:jc w:val="center"/>
              <w:rPr>
                <w:rFonts w:ascii="宋体" w:hAnsi="宋体" w:cs="宋体"/>
                <w:sz w:val="18"/>
                <w:szCs w:val="18"/>
              </w:rPr>
            </w:pPr>
            <w:r>
              <w:rPr>
                <w:rFonts w:ascii="宋体" w:hAnsi="宋体" w:cs="宋体" w:hint="eastAsia"/>
                <w:sz w:val="18"/>
                <w:szCs w:val="18"/>
              </w:rPr>
              <w:t>共计</w:t>
            </w:r>
            <w:r>
              <w:rPr>
                <w:rFonts w:ascii="宋体" w:hAnsi="宋体" w:cs="宋体" w:hint="eastAsia"/>
                <w:sz w:val="18"/>
                <w:szCs w:val="18"/>
              </w:rPr>
              <w:t>11</w:t>
            </w:r>
            <w:r>
              <w:rPr>
                <w:rFonts w:ascii="宋体" w:hAnsi="宋体" w:cs="宋体" w:hint="eastAsia"/>
                <w:sz w:val="18"/>
                <w:szCs w:val="18"/>
              </w:rPr>
              <w:t>学分</w:t>
            </w:r>
            <w:r>
              <w:rPr>
                <w:rFonts w:ascii="宋体" w:hAnsi="宋体" w:cs="宋体" w:hint="eastAsia"/>
                <w:sz w:val="18"/>
                <w:szCs w:val="18"/>
              </w:rPr>
              <w:t>,64</w:t>
            </w:r>
            <w:r>
              <w:rPr>
                <w:rFonts w:ascii="宋体" w:hAnsi="宋体" w:cs="宋体" w:hint="eastAsia"/>
                <w:sz w:val="18"/>
                <w:szCs w:val="18"/>
              </w:rPr>
              <w:t>学时。</w:t>
            </w:r>
          </w:p>
        </w:tc>
      </w:tr>
      <w:tr w:rsidR="00477993" w:rsidTr="00C10405">
        <w:trPr>
          <w:trHeight w:val="280"/>
        </w:trPr>
        <w:tc>
          <w:tcPr>
            <w:tcW w:w="3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7993" w:rsidRDefault="00477993" w:rsidP="003C0F04">
            <w:pPr>
              <w:jc w:val="center"/>
              <w:rPr>
                <w:rFonts w:ascii="宋体" w:hAnsi="宋体" w:cs="宋体"/>
                <w:b/>
                <w:bCs/>
                <w:sz w:val="18"/>
                <w:szCs w:val="18"/>
              </w:rPr>
            </w:pPr>
            <w:r>
              <w:rPr>
                <w:rFonts w:ascii="宋体" w:hAnsi="宋体" w:cs="宋体" w:hint="eastAsia"/>
                <w:b/>
                <w:bCs/>
                <w:sz w:val="18"/>
                <w:szCs w:val="18"/>
              </w:rPr>
              <w:t>总计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2E15A9" w:rsidP="003C0F04">
            <w:pPr>
              <w:jc w:val="center"/>
              <w:rPr>
                <w:rFonts w:ascii="宋体" w:hAnsi="宋体" w:cs="宋体"/>
                <w:b/>
                <w:bCs/>
                <w:sz w:val="18"/>
                <w:szCs w:val="18"/>
              </w:rPr>
            </w:pPr>
            <w:r w:rsidRPr="0069072B">
              <w:rPr>
                <w:rFonts w:ascii="宋体" w:hAnsi="宋体" w:cs="宋体" w:hint="eastAsia"/>
                <w:b/>
                <w:bCs/>
                <w:sz w:val="18"/>
                <w:szCs w:val="18"/>
              </w:rPr>
              <w:t>160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5B11A5" w:rsidP="003C0F04">
            <w:pPr>
              <w:jc w:val="center"/>
              <w:rPr>
                <w:rFonts w:ascii="宋体" w:hAnsi="宋体" w:cs="宋体"/>
                <w:b/>
                <w:bCs/>
                <w:sz w:val="18"/>
                <w:szCs w:val="18"/>
              </w:rPr>
            </w:pPr>
            <w:r w:rsidRPr="0069072B">
              <w:rPr>
                <w:rFonts w:ascii="宋体" w:hAnsi="宋体" w:cs="宋体" w:hint="eastAsia"/>
                <w:b/>
                <w:bCs/>
                <w:sz w:val="18"/>
                <w:szCs w:val="18"/>
              </w:rPr>
              <w:t>2535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EC10CC" w:rsidP="003C0F04">
            <w:pPr>
              <w:jc w:val="center"/>
              <w:rPr>
                <w:rFonts w:ascii="宋体" w:hAnsi="宋体" w:cs="宋体"/>
                <w:b/>
                <w:bCs/>
                <w:sz w:val="18"/>
                <w:szCs w:val="18"/>
              </w:rPr>
            </w:pPr>
            <w:r w:rsidRPr="0069072B">
              <w:rPr>
                <w:rFonts w:ascii="宋体" w:hAnsi="宋体" w:cs="宋体" w:hint="eastAsia"/>
                <w:b/>
                <w:bCs/>
                <w:sz w:val="18"/>
                <w:szCs w:val="18"/>
              </w:rPr>
              <w:t>13</w:t>
            </w:r>
            <w:r w:rsidR="00005CD3" w:rsidRPr="0069072B">
              <w:rPr>
                <w:rFonts w:ascii="宋体" w:hAnsi="宋体" w:cs="宋体" w:hint="eastAsia"/>
                <w:b/>
                <w:bCs/>
                <w:sz w:val="18"/>
                <w:szCs w:val="18"/>
              </w:rPr>
              <w:t>93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7993" w:rsidRPr="0069072B" w:rsidRDefault="00005CD3" w:rsidP="003C0F04">
            <w:pPr>
              <w:jc w:val="center"/>
              <w:rPr>
                <w:rFonts w:ascii="宋体" w:hAnsi="宋体" w:cs="宋体"/>
                <w:b/>
                <w:bCs/>
                <w:sz w:val="18"/>
                <w:szCs w:val="18"/>
              </w:rPr>
            </w:pPr>
            <w:r w:rsidRPr="0069072B">
              <w:rPr>
                <w:rFonts w:ascii="宋体" w:hAnsi="宋体" w:cs="宋体" w:hint="eastAsia"/>
                <w:b/>
                <w:bCs/>
                <w:sz w:val="18"/>
                <w:szCs w:val="18"/>
              </w:rPr>
              <w:t>1142</w:t>
            </w:r>
          </w:p>
        </w:tc>
        <w:tc>
          <w:tcPr>
            <w:tcW w:w="7229" w:type="dxa"/>
            <w:gridSpan w:val="15"/>
            <w:tcBorders>
              <w:top w:val="single" w:sz="4" w:space="0" w:color="auto"/>
              <w:left w:val="single" w:sz="4" w:space="0" w:color="auto"/>
              <w:bottom w:val="single" w:sz="4" w:space="0" w:color="auto"/>
              <w:right w:val="single" w:sz="4" w:space="0" w:color="auto"/>
            </w:tcBorders>
            <w:shd w:val="clear" w:color="auto" w:fill="auto"/>
          </w:tcPr>
          <w:p w:rsidR="00477993" w:rsidRPr="0069072B" w:rsidRDefault="00862BB9" w:rsidP="003C0F04">
            <w:pPr>
              <w:jc w:val="center"/>
              <w:rPr>
                <w:rFonts w:ascii="宋体" w:hAnsi="宋体" w:cs="宋体"/>
                <w:b/>
                <w:bCs/>
                <w:sz w:val="18"/>
                <w:szCs w:val="18"/>
              </w:rPr>
            </w:pPr>
            <w:r w:rsidRPr="0069072B">
              <w:rPr>
                <w:rFonts w:ascii="宋体" w:hAnsi="宋体" w:cs="宋体" w:hint="eastAsia"/>
                <w:b/>
                <w:bCs/>
                <w:sz w:val="18"/>
                <w:szCs w:val="18"/>
              </w:rPr>
              <w:t>共计</w:t>
            </w:r>
            <w:r w:rsidRPr="0069072B">
              <w:rPr>
                <w:rFonts w:ascii="宋体" w:hAnsi="宋体" w:cs="宋体" w:hint="eastAsia"/>
                <w:b/>
                <w:bCs/>
                <w:sz w:val="18"/>
                <w:szCs w:val="18"/>
              </w:rPr>
              <w:t>160</w:t>
            </w:r>
            <w:r w:rsidRPr="0069072B">
              <w:rPr>
                <w:rFonts w:ascii="宋体" w:hAnsi="宋体" w:cs="宋体" w:hint="eastAsia"/>
                <w:b/>
                <w:bCs/>
                <w:sz w:val="18"/>
                <w:szCs w:val="18"/>
              </w:rPr>
              <w:t>学分，</w:t>
            </w:r>
            <w:r w:rsidR="00DB7946" w:rsidRPr="0069072B">
              <w:rPr>
                <w:rFonts w:ascii="宋体" w:hAnsi="宋体" w:cs="宋体" w:hint="eastAsia"/>
                <w:b/>
                <w:bCs/>
                <w:sz w:val="18"/>
                <w:szCs w:val="18"/>
              </w:rPr>
              <w:t>2535</w:t>
            </w:r>
            <w:r w:rsidRPr="0069072B">
              <w:rPr>
                <w:rFonts w:ascii="宋体" w:hAnsi="宋体" w:cs="宋体" w:hint="eastAsia"/>
                <w:b/>
                <w:bCs/>
                <w:sz w:val="18"/>
                <w:szCs w:val="18"/>
              </w:rPr>
              <w:t>学时。</w:t>
            </w:r>
          </w:p>
        </w:tc>
      </w:tr>
    </w:tbl>
    <w:p w:rsidR="00BB1B78" w:rsidRDefault="00BB1B78" w:rsidP="003C0F04">
      <w:pPr>
        <w:ind w:firstLineChars="350" w:firstLine="980"/>
        <w:rPr>
          <w:sz w:val="28"/>
          <w:szCs w:val="28"/>
        </w:rPr>
        <w:sectPr w:rsidR="00BB1B78">
          <w:pgSz w:w="16838" w:h="11906" w:orient="landscape"/>
          <w:pgMar w:top="1800" w:right="1440" w:bottom="1800" w:left="1440" w:header="851" w:footer="992" w:gutter="0"/>
          <w:cols w:space="425"/>
          <w:docGrid w:type="lines" w:linePitch="312"/>
        </w:sectPr>
      </w:pPr>
    </w:p>
    <w:p w:rsidR="001E6856" w:rsidRPr="004E0B3B" w:rsidRDefault="001E6856" w:rsidP="003C0F04">
      <w:pPr>
        <w:ind w:firstLine="539"/>
        <w:jc w:val="center"/>
        <w:rPr>
          <w:rFonts w:ascii="宋体" w:eastAsia="宋体" w:hAnsi="宋体" w:cs="宋体"/>
          <w:b/>
          <w:sz w:val="32"/>
          <w:szCs w:val="21"/>
        </w:rPr>
      </w:pPr>
      <w:r w:rsidRPr="004E0B3B">
        <w:rPr>
          <w:rFonts w:ascii="宋体" w:eastAsia="宋体" w:hAnsi="宋体" w:cs="宋体" w:hint="eastAsia"/>
          <w:b/>
          <w:sz w:val="32"/>
          <w:szCs w:val="21"/>
        </w:rPr>
        <w:lastRenderedPageBreak/>
        <w:t>九、学生学习进程指导性安排</w:t>
      </w:r>
    </w:p>
    <w:tbl>
      <w:tblPr>
        <w:tblStyle w:val="aa"/>
        <w:tblW w:w="8083" w:type="dxa"/>
        <w:tblLayout w:type="fixed"/>
        <w:tblLook w:val="04A0"/>
      </w:tblPr>
      <w:tblGrid>
        <w:gridCol w:w="2376"/>
        <w:gridCol w:w="330"/>
        <w:gridCol w:w="1797"/>
        <w:gridCol w:w="683"/>
        <w:gridCol w:w="235"/>
        <w:gridCol w:w="924"/>
        <w:gridCol w:w="464"/>
        <w:gridCol w:w="1274"/>
      </w:tblGrid>
      <w:tr w:rsidR="001E6856" w:rsidRPr="004E0B3B" w:rsidTr="00F42DD3">
        <w:tc>
          <w:tcPr>
            <w:tcW w:w="8083" w:type="dxa"/>
            <w:gridSpan w:val="8"/>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hint="eastAsia"/>
                <w:sz w:val="18"/>
                <w:szCs w:val="18"/>
              </w:rPr>
              <w:t>第一学期指导性修读计划</w:t>
            </w:r>
          </w:p>
        </w:tc>
      </w:tr>
      <w:tr w:rsidR="001E6856" w:rsidRPr="004E0B3B" w:rsidTr="00F42DD3">
        <w:tc>
          <w:tcPr>
            <w:tcW w:w="2706" w:type="dxa"/>
            <w:gridSpan w:val="2"/>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715" w:type="dxa"/>
            <w:gridSpan w:val="3"/>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388" w:type="dxa"/>
            <w:gridSpan w:val="2"/>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1E6856" w:rsidRPr="004E0B3B" w:rsidTr="00F42DD3">
        <w:tc>
          <w:tcPr>
            <w:tcW w:w="2706" w:type="dxa"/>
            <w:gridSpan w:val="2"/>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cs="宋体" w:hint="eastAsia"/>
                <w:sz w:val="18"/>
                <w:szCs w:val="18"/>
              </w:rPr>
              <w:t>思想道德修养与法律基础</w:t>
            </w:r>
          </w:p>
        </w:tc>
        <w:tc>
          <w:tcPr>
            <w:tcW w:w="2715" w:type="dxa"/>
            <w:gridSpan w:val="3"/>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1E6856" w:rsidRPr="0069072B" w:rsidRDefault="001E685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1E6856" w:rsidRPr="0069072B" w:rsidRDefault="001E685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2.5</w:t>
            </w:r>
          </w:p>
        </w:tc>
      </w:tr>
      <w:tr w:rsidR="001E6856" w:rsidRPr="004E0B3B" w:rsidTr="00F42DD3">
        <w:tc>
          <w:tcPr>
            <w:tcW w:w="2706" w:type="dxa"/>
            <w:gridSpan w:val="2"/>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cs="宋体" w:hint="eastAsia"/>
                <w:sz w:val="18"/>
                <w:szCs w:val="18"/>
              </w:rPr>
              <w:t>中国近现代史纲要</w:t>
            </w:r>
          </w:p>
        </w:tc>
        <w:tc>
          <w:tcPr>
            <w:tcW w:w="2715" w:type="dxa"/>
            <w:gridSpan w:val="3"/>
          </w:tcPr>
          <w:p w:rsidR="001E6856" w:rsidRPr="0069072B" w:rsidRDefault="001E685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1E6856" w:rsidRPr="0069072B" w:rsidRDefault="001E685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1E6856" w:rsidRPr="0069072B" w:rsidRDefault="001E685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2.5</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思想政治教育实践I</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932745"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8C2116" w:rsidRPr="004E0B3B" w:rsidTr="00F42DD3">
        <w:tc>
          <w:tcPr>
            <w:tcW w:w="2706" w:type="dxa"/>
            <w:gridSpan w:val="2"/>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军事理论</w:t>
            </w:r>
          </w:p>
        </w:tc>
        <w:tc>
          <w:tcPr>
            <w:tcW w:w="2715" w:type="dxa"/>
            <w:gridSpan w:val="3"/>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8C2116" w:rsidRPr="004E0B3B" w:rsidTr="00F42DD3">
        <w:tc>
          <w:tcPr>
            <w:tcW w:w="2706" w:type="dxa"/>
            <w:gridSpan w:val="2"/>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军事技能训练</w:t>
            </w:r>
          </w:p>
        </w:tc>
        <w:tc>
          <w:tcPr>
            <w:tcW w:w="2715" w:type="dxa"/>
            <w:gridSpan w:val="3"/>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C2116" w:rsidRPr="0069072B" w:rsidRDefault="008C211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3B3F90" w:rsidRPr="004E0B3B" w:rsidTr="00F42DD3">
        <w:tc>
          <w:tcPr>
            <w:tcW w:w="2706" w:type="dxa"/>
            <w:gridSpan w:val="2"/>
          </w:tcPr>
          <w:p w:rsidR="003B3F90" w:rsidRPr="0069072B" w:rsidRDefault="003B3F90"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形式与政策</w:t>
            </w:r>
          </w:p>
        </w:tc>
        <w:tc>
          <w:tcPr>
            <w:tcW w:w="2715" w:type="dxa"/>
            <w:gridSpan w:val="3"/>
          </w:tcPr>
          <w:p w:rsidR="003B3F90" w:rsidRPr="0069072B" w:rsidRDefault="003B3F90"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3B3F90" w:rsidRPr="0069072B" w:rsidRDefault="003B3F90"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3B3F90" w:rsidRPr="0069072B" w:rsidRDefault="0056195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大学英语I（读写）</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大学英语I（听说）</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大学语文</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大学体育I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泰语语音</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基础泰语I</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泰国文化</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2</w:t>
            </w:r>
          </w:p>
        </w:tc>
      </w:tr>
      <w:tr w:rsidR="00804366" w:rsidRPr="004E0B3B" w:rsidTr="00F42DD3">
        <w:tc>
          <w:tcPr>
            <w:tcW w:w="2706" w:type="dxa"/>
            <w:gridSpan w:val="2"/>
          </w:tcPr>
          <w:p w:rsidR="00804366" w:rsidRPr="0069072B" w:rsidRDefault="004629EC"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网络课程</w:t>
            </w:r>
          </w:p>
        </w:tc>
        <w:tc>
          <w:tcPr>
            <w:tcW w:w="2715" w:type="dxa"/>
            <w:gridSpan w:val="3"/>
          </w:tcPr>
          <w:p w:rsidR="00804366" w:rsidRPr="0069072B" w:rsidRDefault="004629EC" w:rsidP="00FB7492">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4629EC"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804366" w:rsidRPr="0069072B" w:rsidRDefault="004629EC"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本学期必修课程9门，学分2</w:t>
            </w:r>
            <w:r w:rsidR="00C36C03" w:rsidRPr="0069072B">
              <w:rPr>
                <w:rFonts w:asciiTheme="minorEastAsia" w:hAnsiTheme="minorEastAsia" w:cs="宋体" w:hint="eastAsia"/>
                <w:sz w:val="18"/>
                <w:szCs w:val="18"/>
              </w:rPr>
              <w:t>4</w:t>
            </w:r>
            <w:r w:rsidRPr="0069072B">
              <w:rPr>
                <w:rFonts w:asciiTheme="minorEastAsia" w:hAnsiTheme="minorEastAsia" w:cs="宋体" w:hint="eastAsia"/>
                <w:sz w:val="18"/>
                <w:szCs w:val="18"/>
              </w:rPr>
              <w:t>；建议选修通识教育类型选修课程2学分。本学期一共应获得2</w:t>
            </w:r>
            <w:r w:rsidR="00C36C03" w:rsidRPr="0069072B">
              <w:rPr>
                <w:rFonts w:asciiTheme="minorEastAsia" w:hAnsiTheme="minorEastAsia" w:cs="宋体" w:hint="eastAsia"/>
                <w:sz w:val="18"/>
                <w:szCs w:val="18"/>
              </w:rPr>
              <w:t>6</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第二学期指导性修读计划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BD2AB2">
        <w:trPr>
          <w:trHeight w:val="818"/>
        </w:trPr>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毛泽东和中国特色社会主义理论体系概论</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马克思主义基本原理概论</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074E66" w:rsidRPr="004E0B3B" w:rsidTr="00F42DD3">
        <w:tc>
          <w:tcPr>
            <w:tcW w:w="2706" w:type="dxa"/>
            <w:gridSpan w:val="2"/>
          </w:tcPr>
          <w:p w:rsidR="00074E66" w:rsidRPr="0069072B" w:rsidRDefault="00074E66" w:rsidP="003C0F04">
            <w:pPr>
              <w:jc w:val="center"/>
              <w:rPr>
                <w:rFonts w:asciiTheme="minorEastAsia" w:hAnsiTheme="minorEastAsia"/>
                <w:sz w:val="18"/>
                <w:szCs w:val="18"/>
              </w:rPr>
            </w:pPr>
            <w:r w:rsidRPr="0069072B">
              <w:rPr>
                <w:rFonts w:asciiTheme="minorEastAsia" w:hAnsiTheme="minorEastAsia" w:hint="eastAsia"/>
                <w:sz w:val="18"/>
                <w:szCs w:val="18"/>
              </w:rPr>
              <w:t>思想政治教育实践II</w:t>
            </w:r>
          </w:p>
        </w:tc>
        <w:tc>
          <w:tcPr>
            <w:tcW w:w="2715" w:type="dxa"/>
            <w:gridSpan w:val="3"/>
          </w:tcPr>
          <w:p w:rsidR="00074E66" w:rsidRPr="0069072B" w:rsidRDefault="00074E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074E66" w:rsidRPr="0069072B" w:rsidRDefault="00074E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074E66" w:rsidRPr="0069072B" w:rsidRDefault="00074E66" w:rsidP="003C0F04">
            <w:pPr>
              <w:jc w:val="center"/>
              <w:rPr>
                <w:rFonts w:asciiTheme="minorEastAsia" w:hAnsiTheme="minorEastAsia"/>
                <w:sz w:val="18"/>
                <w:szCs w:val="18"/>
              </w:rPr>
            </w:pPr>
            <w:r w:rsidRPr="0069072B">
              <w:rPr>
                <w:rFonts w:asciiTheme="minorEastAsia" w:hAnsiTheme="minorEastAsia"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大学英语II（读写）</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大学英语II（听说）</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大学计算机基础</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大学体育II</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基础泰语II</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专业必修课程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泰语视听说I</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专业必修课程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泰语阅读I</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专业必修课程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9B5BE3" w:rsidRPr="004E0B3B" w:rsidTr="00F42DD3">
        <w:tc>
          <w:tcPr>
            <w:tcW w:w="2706" w:type="dxa"/>
            <w:gridSpan w:val="2"/>
          </w:tcPr>
          <w:p w:rsidR="009B5BE3" w:rsidRPr="0069072B" w:rsidRDefault="009B5BE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网络课程</w:t>
            </w:r>
          </w:p>
        </w:tc>
        <w:tc>
          <w:tcPr>
            <w:tcW w:w="2715" w:type="dxa"/>
            <w:gridSpan w:val="3"/>
          </w:tcPr>
          <w:p w:rsidR="009B5BE3" w:rsidRPr="0069072B" w:rsidRDefault="009B5BE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9B5BE3" w:rsidRPr="0069072B" w:rsidRDefault="009B5BE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9B5BE3" w:rsidRPr="0069072B" w:rsidRDefault="009B5BE3"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w:t>
            </w:r>
            <w:r w:rsidR="006122FA" w:rsidRPr="0069072B">
              <w:rPr>
                <w:rFonts w:asciiTheme="minorEastAsia" w:hAnsiTheme="minorEastAsia" w:cs="宋体" w:hint="eastAsia"/>
                <w:sz w:val="18"/>
                <w:szCs w:val="18"/>
              </w:rPr>
              <w:t>10</w:t>
            </w:r>
            <w:r w:rsidRPr="0069072B">
              <w:rPr>
                <w:rFonts w:asciiTheme="minorEastAsia" w:hAnsiTheme="minorEastAsia" w:cs="宋体" w:hint="eastAsia"/>
                <w:sz w:val="18"/>
                <w:szCs w:val="18"/>
              </w:rPr>
              <w:t>门，学分2</w:t>
            </w:r>
            <w:r w:rsidR="006122FA" w:rsidRPr="0069072B">
              <w:rPr>
                <w:rFonts w:asciiTheme="minorEastAsia" w:hAnsiTheme="minorEastAsia" w:cs="宋体" w:hint="eastAsia"/>
                <w:sz w:val="18"/>
                <w:szCs w:val="18"/>
              </w:rPr>
              <w:t>4</w:t>
            </w:r>
            <w:r w:rsidRPr="0069072B">
              <w:rPr>
                <w:rFonts w:asciiTheme="minorEastAsia" w:hAnsiTheme="minorEastAsia" w:cs="宋体" w:hint="eastAsia"/>
                <w:sz w:val="18"/>
                <w:szCs w:val="18"/>
              </w:rPr>
              <w:t>；建议选修通识教育类型选修课程2学分。若有不及格课程，建议本学期重修重考不及格课程。本学期一共应获得2</w:t>
            </w:r>
            <w:r w:rsidR="006122FA" w:rsidRPr="0069072B">
              <w:rPr>
                <w:rFonts w:asciiTheme="minorEastAsia" w:hAnsiTheme="minorEastAsia" w:cs="宋体" w:hint="eastAsia"/>
                <w:sz w:val="18"/>
                <w:szCs w:val="18"/>
              </w:rPr>
              <w:t>6</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第三学期指导性修读计划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513E37" w:rsidRPr="004E0B3B" w:rsidTr="00F42DD3">
        <w:tc>
          <w:tcPr>
            <w:tcW w:w="2706" w:type="dxa"/>
            <w:gridSpan w:val="2"/>
          </w:tcPr>
          <w:p w:rsidR="00513E37" w:rsidRPr="0069072B" w:rsidRDefault="00513E37" w:rsidP="003C0F04">
            <w:pPr>
              <w:jc w:val="center"/>
              <w:rPr>
                <w:rFonts w:asciiTheme="minorEastAsia" w:hAnsiTheme="minorEastAsia"/>
                <w:sz w:val="18"/>
                <w:szCs w:val="18"/>
              </w:rPr>
            </w:pPr>
            <w:r w:rsidRPr="0069072B">
              <w:rPr>
                <w:rFonts w:asciiTheme="minorEastAsia" w:hAnsiTheme="minorEastAsia" w:hint="eastAsia"/>
                <w:sz w:val="18"/>
                <w:szCs w:val="18"/>
              </w:rPr>
              <w:t>就业指导</w:t>
            </w:r>
          </w:p>
        </w:tc>
        <w:tc>
          <w:tcPr>
            <w:tcW w:w="2715" w:type="dxa"/>
            <w:gridSpan w:val="3"/>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513E37" w:rsidRPr="004E0B3B" w:rsidTr="00F42DD3">
        <w:tc>
          <w:tcPr>
            <w:tcW w:w="2706" w:type="dxa"/>
            <w:gridSpan w:val="2"/>
          </w:tcPr>
          <w:p w:rsidR="00513E37" w:rsidRPr="0069072B" w:rsidRDefault="00513E37" w:rsidP="003C0F04">
            <w:pPr>
              <w:jc w:val="center"/>
              <w:rPr>
                <w:rFonts w:asciiTheme="minorEastAsia" w:hAnsiTheme="minorEastAsia"/>
                <w:sz w:val="18"/>
                <w:szCs w:val="18"/>
              </w:rPr>
            </w:pPr>
            <w:r w:rsidRPr="0069072B">
              <w:rPr>
                <w:rFonts w:asciiTheme="minorEastAsia" w:hAnsiTheme="minorEastAsia" w:hint="eastAsia"/>
                <w:sz w:val="18"/>
                <w:szCs w:val="18"/>
              </w:rPr>
              <w:t>创新创业</w:t>
            </w:r>
          </w:p>
        </w:tc>
        <w:tc>
          <w:tcPr>
            <w:tcW w:w="2715" w:type="dxa"/>
            <w:gridSpan w:val="3"/>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513E37" w:rsidRPr="0069072B" w:rsidRDefault="00513E37"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大学英语III（读写）</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大学英语III（听说）</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大学体育III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通识教育课程</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基础泰语III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专业必修课</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泰语视听说II</w:t>
            </w:r>
          </w:p>
        </w:tc>
        <w:tc>
          <w:tcPr>
            <w:tcW w:w="2715" w:type="dxa"/>
            <w:gridSpan w:val="3"/>
          </w:tcPr>
          <w:p w:rsidR="00804366" w:rsidRPr="0069072B" w:rsidRDefault="00804366" w:rsidP="003C0F04">
            <w:pPr>
              <w:jc w:val="center"/>
            </w:pPr>
            <w:r w:rsidRPr="0069072B">
              <w:rPr>
                <w:rFonts w:asciiTheme="minorEastAsia" w:hAnsiTheme="minorEastAsia" w:hint="eastAsia"/>
                <w:sz w:val="18"/>
                <w:szCs w:val="18"/>
              </w:rPr>
              <w:t>专业必修课</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泰语阅读II</w:t>
            </w:r>
          </w:p>
        </w:tc>
        <w:tc>
          <w:tcPr>
            <w:tcW w:w="2715" w:type="dxa"/>
            <w:gridSpan w:val="3"/>
          </w:tcPr>
          <w:p w:rsidR="00804366" w:rsidRPr="0069072B" w:rsidRDefault="00804366" w:rsidP="003C0F04">
            <w:pPr>
              <w:jc w:val="center"/>
            </w:pPr>
            <w:r w:rsidRPr="0069072B">
              <w:rPr>
                <w:rFonts w:asciiTheme="minorEastAsia" w:hAnsiTheme="minorEastAsia" w:hint="eastAsia"/>
                <w:sz w:val="18"/>
                <w:szCs w:val="18"/>
              </w:rPr>
              <w:t>专业必修课</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泰语语法</w:t>
            </w:r>
          </w:p>
        </w:tc>
        <w:tc>
          <w:tcPr>
            <w:tcW w:w="2715" w:type="dxa"/>
            <w:gridSpan w:val="3"/>
          </w:tcPr>
          <w:p w:rsidR="00804366" w:rsidRPr="0069072B" w:rsidRDefault="00804366" w:rsidP="003C0F04">
            <w:pPr>
              <w:jc w:val="center"/>
            </w:pPr>
            <w:r w:rsidRPr="0069072B">
              <w:rPr>
                <w:rFonts w:asciiTheme="minorEastAsia" w:hAnsiTheme="minorEastAsia" w:hint="eastAsia"/>
                <w:sz w:val="18"/>
                <w:szCs w:val="18"/>
              </w:rPr>
              <w:t>专业必修课</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C71C73" w:rsidRPr="004E0B3B" w:rsidTr="00F42DD3">
        <w:tc>
          <w:tcPr>
            <w:tcW w:w="2706" w:type="dxa"/>
            <w:gridSpan w:val="2"/>
          </w:tcPr>
          <w:p w:rsidR="00C71C73" w:rsidRPr="0069072B" w:rsidRDefault="0074430C"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实践</w:t>
            </w:r>
            <w:r w:rsidR="00C71C73" w:rsidRPr="0069072B">
              <w:rPr>
                <w:rFonts w:asciiTheme="minorEastAsia" w:hAnsiTheme="minorEastAsia" w:cs="宋体" w:hint="eastAsia"/>
                <w:sz w:val="18"/>
                <w:szCs w:val="18"/>
              </w:rPr>
              <w:t>课程</w:t>
            </w:r>
          </w:p>
        </w:tc>
        <w:tc>
          <w:tcPr>
            <w:tcW w:w="2715" w:type="dxa"/>
            <w:gridSpan w:val="3"/>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C71C73" w:rsidRPr="0069072B" w:rsidRDefault="00C71C73"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w:t>
            </w:r>
            <w:r w:rsidR="00E73DBB" w:rsidRPr="0069072B">
              <w:rPr>
                <w:rFonts w:asciiTheme="minorEastAsia" w:hAnsiTheme="minorEastAsia" w:cs="宋体" w:hint="eastAsia"/>
                <w:sz w:val="18"/>
                <w:szCs w:val="18"/>
              </w:rPr>
              <w:t>9</w:t>
            </w:r>
            <w:r w:rsidRPr="0069072B">
              <w:rPr>
                <w:rFonts w:asciiTheme="minorEastAsia" w:hAnsiTheme="minorEastAsia" w:cs="宋体" w:hint="eastAsia"/>
                <w:sz w:val="18"/>
                <w:szCs w:val="18"/>
              </w:rPr>
              <w:t>门，学分1</w:t>
            </w:r>
            <w:r w:rsidR="00E73DBB" w:rsidRPr="0069072B">
              <w:rPr>
                <w:rFonts w:asciiTheme="minorEastAsia" w:hAnsiTheme="minorEastAsia" w:cs="宋体" w:hint="eastAsia"/>
                <w:sz w:val="18"/>
                <w:szCs w:val="18"/>
              </w:rPr>
              <w:t>7</w:t>
            </w:r>
            <w:r w:rsidRPr="0069072B">
              <w:rPr>
                <w:rFonts w:asciiTheme="minorEastAsia" w:hAnsiTheme="minorEastAsia" w:cs="宋体" w:hint="eastAsia"/>
                <w:sz w:val="18"/>
                <w:szCs w:val="18"/>
              </w:rPr>
              <w:t>；建议选修通识教育类型选修课程2学分。若有不及格课程，建议本学期重修重考不及格课程。本学期一共应获得1</w:t>
            </w:r>
            <w:r w:rsidR="00E73DBB" w:rsidRPr="0069072B">
              <w:rPr>
                <w:rFonts w:asciiTheme="minorEastAsia" w:hAnsiTheme="minorEastAsia" w:cs="宋体" w:hint="eastAsia"/>
                <w:sz w:val="18"/>
                <w:szCs w:val="18"/>
              </w:rPr>
              <w:t>9</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第四学期指导性修读计划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大学英语IV（职业英语）</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lastRenderedPageBreak/>
              <w:t>大学体育IV</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cs="宋体" w:hint="eastAsia"/>
                <w:sz w:val="18"/>
                <w:szCs w:val="18"/>
              </w:rPr>
              <w:t>通识教育课程</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1</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基础泰语IV</w:t>
            </w:r>
          </w:p>
        </w:tc>
        <w:tc>
          <w:tcPr>
            <w:tcW w:w="2715" w:type="dxa"/>
            <w:gridSpan w:val="3"/>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泰语阅读III</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泰语视听说III</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泰语日常写作</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专业必修课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泰国文学概况</w:t>
            </w:r>
          </w:p>
        </w:tc>
        <w:tc>
          <w:tcPr>
            <w:tcW w:w="2715" w:type="dxa"/>
            <w:gridSpan w:val="3"/>
          </w:tcPr>
          <w:p w:rsidR="00804366" w:rsidRPr="0069072B" w:rsidRDefault="00804366" w:rsidP="003C0F04">
            <w:pPr>
              <w:jc w:val="center"/>
            </w:pPr>
            <w:r w:rsidRPr="0069072B">
              <w:rPr>
                <w:rFonts w:asciiTheme="minorEastAsia" w:hAnsiTheme="minorEastAsia" w:cs="宋体" w:hint="eastAsia"/>
                <w:sz w:val="18"/>
                <w:szCs w:val="18"/>
              </w:rPr>
              <w:t>专业选修课</w:t>
            </w:r>
          </w:p>
        </w:tc>
        <w:tc>
          <w:tcPr>
            <w:tcW w:w="1388"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804366" w:rsidRPr="0069072B" w:rsidRDefault="007122E3"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C71C73" w:rsidRPr="004E0B3B" w:rsidTr="00F42DD3">
        <w:tc>
          <w:tcPr>
            <w:tcW w:w="2706" w:type="dxa"/>
            <w:gridSpan w:val="2"/>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网络课程</w:t>
            </w:r>
          </w:p>
        </w:tc>
        <w:tc>
          <w:tcPr>
            <w:tcW w:w="2715" w:type="dxa"/>
            <w:gridSpan w:val="3"/>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C71C73" w:rsidRPr="0069072B" w:rsidRDefault="00C71C73"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C71C73" w:rsidRPr="004E0B3B" w:rsidTr="00F42DD3">
        <w:tc>
          <w:tcPr>
            <w:tcW w:w="2706" w:type="dxa"/>
            <w:gridSpan w:val="2"/>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实践课程</w:t>
            </w:r>
          </w:p>
        </w:tc>
        <w:tc>
          <w:tcPr>
            <w:tcW w:w="2715" w:type="dxa"/>
            <w:gridSpan w:val="3"/>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通识教育课程</w:t>
            </w:r>
          </w:p>
        </w:tc>
        <w:tc>
          <w:tcPr>
            <w:tcW w:w="1388" w:type="dxa"/>
            <w:gridSpan w:val="2"/>
          </w:tcPr>
          <w:p w:rsidR="00C71C73" w:rsidRPr="0069072B" w:rsidRDefault="00C71C73"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选修</w:t>
            </w:r>
          </w:p>
        </w:tc>
        <w:tc>
          <w:tcPr>
            <w:tcW w:w="1274" w:type="dxa"/>
          </w:tcPr>
          <w:p w:rsidR="00C71C73" w:rsidRPr="0069072B" w:rsidRDefault="00C71C73"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w:t>
            </w:r>
            <w:r w:rsidR="00523C51" w:rsidRPr="0069072B">
              <w:rPr>
                <w:rFonts w:asciiTheme="minorEastAsia" w:hAnsiTheme="minorEastAsia" w:cs="宋体" w:hint="eastAsia"/>
                <w:sz w:val="18"/>
                <w:szCs w:val="18"/>
              </w:rPr>
              <w:t>7</w:t>
            </w:r>
            <w:r w:rsidRPr="0069072B">
              <w:rPr>
                <w:rFonts w:asciiTheme="minorEastAsia" w:hAnsiTheme="minorEastAsia" w:cs="宋体" w:hint="eastAsia"/>
                <w:sz w:val="18"/>
                <w:szCs w:val="18"/>
              </w:rPr>
              <w:t>门，学分1</w:t>
            </w:r>
            <w:r w:rsidR="00523C51" w:rsidRPr="0069072B">
              <w:rPr>
                <w:rFonts w:asciiTheme="minorEastAsia" w:hAnsiTheme="minorEastAsia" w:cs="宋体" w:hint="eastAsia"/>
                <w:sz w:val="18"/>
                <w:szCs w:val="18"/>
              </w:rPr>
              <w:t>5</w:t>
            </w:r>
            <w:r w:rsidRPr="0069072B">
              <w:rPr>
                <w:rFonts w:asciiTheme="minorEastAsia" w:hAnsiTheme="minorEastAsia" w:cs="宋体" w:hint="eastAsia"/>
                <w:sz w:val="18"/>
                <w:szCs w:val="18"/>
              </w:rPr>
              <w:t>；建议选修通识教育类型选修课程4学分。若有不及格课程，建议本学期重修重考不及格课程。本学期一共应获得1</w:t>
            </w:r>
            <w:r w:rsidR="00523C51" w:rsidRPr="0069072B">
              <w:rPr>
                <w:rFonts w:asciiTheme="minorEastAsia" w:hAnsiTheme="minorEastAsia" w:cs="宋体" w:hint="eastAsia"/>
                <w:sz w:val="18"/>
                <w:szCs w:val="18"/>
              </w:rPr>
              <w:t>9</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第五学期指导性修读计划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基础泰语I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泰语初级阅读</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泰语初级写作</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泰国文学</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泰汉翻译I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388" w:type="dxa"/>
            <w:gridSpan w:val="2"/>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高级英语I</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泰语说话艺术</w:t>
            </w:r>
          </w:p>
        </w:tc>
        <w:tc>
          <w:tcPr>
            <w:tcW w:w="2715"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38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本学期必修课程5门，学分14；建议</w:t>
            </w:r>
            <w:r w:rsidR="00A13D07" w:rsidRPr="0069072B">
              <w:rPr>
                <w:rFonts w:asciiTheme="minorEastAsia" w:hAnsiTheme="minorEastAsia" w:cs="宋体" w:hint="eastAsia"/>
                <w:sz w:val="18"/>
                <w:szCs w:val="18"/>
              </w:rPr>
              <w:t>从</w:t>
            </w:r>
            <w:r w:rsidRPr="0069072B">
              <w:rPr>
                <w:rFonts w:asciiTheme="minorEastAsia" w:hAnsiTheme="minorEastAsia" w:cs="宋体" w:hint="eastAsia"/>
                <w:sz w:val="18"/>
                <w:szCs w:val="18"/>
              </w:rPr>
              <w:t>专业类型选修课程</w:t>
            </w:r>
            <w:r w:rsidR="00A13D07" w:rsidRPr="0069072B">
              <w:rPr>
                <w:rFonts w:asciiTheme="minorEastAsia" w:hAnsiTheme="minorEastAsia" w:cs="宋体" w:hint="eastAsia"/>
                <w:sz w:val="18"/>
                <w:szCs w:val="18"/>
              </w:rPr>
              <w:t>中选修</w:t>
            </w:r>
            <w:r w:rsidR="007A07D8" w:rsidRPr="0069072B">
              <w:rPr>
                <w:rFonts w:asciiTheme="minorEastAsia" w:hAnsiTheme="minorEastAsia" w:cs="宋体" w:hint="eastAsia"/>
                <w:sz w:val="18"/>
                <w:szCs w:val="18"/>
              </w:rPr>
              <w:t>4</w:t>
            </w:r>
            <w:r w:rsidRPr="0069072B">
              <w:rPr>
                <w:rFonts w:asciiTheme="minorEastAsia" w:hAnsiTheme="minorEastAsia" w:cs="宋体" w:hint="eastAsia"/>
                <w:sz w:val="18"/>
                <w:szCs w:val="18"/>
              </w:rPr>
              <w:t>学分。若有不及格课程，建议本学期重修重考不及格课程。本学期一共应获得1</w:t>
            </w:r>
            <w:r w:rsidR="007A07D8" w:rsidRPr="0069072B">
              <w:rPr>
                <w:rFonts w:asciiTheme="minorEastAsia" w:hAnsiTheme="minorEastAsia" w:cs="宋体" w:hint="eastAsia"/>
                <w:sz w:val="18"/>
                <w:szCs w:val="18"/>
              </w:rPr>
              <w:t>8</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第六学期指导性修读计划</w:t>
            </w:r>
          </w:p>
        </w:tc>
      </w:tr>
      <w:tr w:rsidR="00804366" w:rsidRPr="004E0B3B" w:rsidTr="002F5DC4">
        <w:tc>
          <w:tcPr>
            <w:tcW w:w="2376"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842"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73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2F5DC4">
        <w:tc>
          <w:tcPr>
            <w:tcW w:w="2376"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泰语日常交流听力</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EF7D35">
        <w:trPr>
          <w:trHeight w:val="440"/>
        </w:trPr>
        <w:tc>
          <w:tcPr>
            <w:tcW w:w="2376" w:type="dxa"/>
          </w:tcPr>
          <w:p w:rsidR="00804366" w:rsidRPr="0069072B" w:rsidRDefault="00804366" w:rsidP="003C0F04">
            <w:pPr>
              <w:ind w:firstLineChars="300" w:firstLine="540"/>
              <w:jc w:val="center"/>
              <w:rPr>
                <w:rFonts w:ascii="宋体" w:hAnsi="宋体"/>
                <w:sz w:val="18"/>
                <w:szCs w:val="18"/>
              </w:rPr>
            </w:pPr>
            <w:r w:rsidRPr="0069072B">
              <w:rPr>
                <w:rFonts w:ascii="宋体" w:hAnsi="宋体" w:hint="eastAsia"/>
                <w:sz w:val="18"/>
                <w:szCs w:val="18"/>
              </w:rPr>
              <w:t>泰语日常交流写作</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1</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泰国传统舞蹈</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3</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泰餐</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3</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英泰翻译</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2</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中泰翻译</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842"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2</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高级英语II</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842"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2</w:t>
            </w:r>
          </w:p>
        </w:tc>
      </w:tr>
      <w:tr w:rsidR="00804366" w:rsidRPr="004E0B3B" w:rsidTr="002F5DC4">
        <w:tc>
          <w:tcPr>
            <w:tcW w:w="2376" w:type="dxa"/>
          </w:tcPr>
          <w:p w:rsidR="00804366" w:rsidRPr="0069072B" w:rsidRDefault="00804366" w:rsidP="003C0F04">
            <w:pPr>
              <w:jc w:val="center"/>
              <w:rPr>
                <w:rFonts w:ascii="宋体" w:hAnsi="宋体"/>
                <w:sz w:val="18"/>
                <w:szCs w:val="18"/>
              </w:rPr>
            </w:pPr>
            <w:r w:rsidRPr="0069072B">
              <w:rPr>
                <w:rFonts w:ascii="宋体" w:hAnsi="宋体" w:hint="eastAsia"/>
                <w:sz w:val="18"/>
                <w:szCs w:val="18"/>
              </w:rPr>
              <w:t>高级泰语</w:t>
            </w:r>
          </w:p>
        </w:tc>
        <w:tc>
          <w:tcPr>
            <w:tcW w:w="2127"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842"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738" w:type="dxa"/>
            <w:gridSpan w:val="2"/>
          </w:tcPr>
          <w:p w:rsidR="00804366" w:rsidRPr="0069072B" w:rsidRDefault="00804366" w:rsidP="003C0F04">
            <w:pPr>
              <w:jc w:val="center"/>
              <w:rPr>
                <w:rFonts w:ascii="宋体" w:hAnsi="宋体"/>
                <w:sz w:val="18"/>
                <w:szCs w:val="18"/>
              </w:rPr>
            </w:pPr>
            <w:r w:rsidRPr="0069072B">
              <w:rPr>
                <w:rFonts w:ascii="宋体" w:hAnsi="宋体" w:hint="eastAsia"/>
                <w:sz w:val="18"/>
                <w:szCs w:val="18"/>
              </w:rPr>
              <w:t>2</w:t>
            </w:r>
          </w:p>
        </w:tc>
      </w:tr>
      <w:tr w:rsidR="00804366" w:rsidRPr="004E0B3B" w:rsidTr="002F5DC4">
        <w:tc>
          <w:tcPr>
            <w:tcW w:w="2376" w:type="dxa"/>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707" w:type="dxa"/>
            <w:gridSpan w:val="7"/>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本学期必修课程6门，学分13；建议选修专业类型选修课程</w:t>
            </w:r>
            <w:r w:rsidR="007A07D8" w:rsidRPr="0069072B">
              <w:rPr>
                <w:rFonts w:asciiTheme="minorEastAsia" w:hAnsiTheme="minorEastAsia" w:cs="宋体" w:hint="eastAsia"/>
                <w:sz w:val="18"/>
                <w:szCs w:val="18"/>
              </w:rPr>
              <w:t>2</w:t>
            </w:r>
            <w:r w:rsidRPr="0069072B">
              <w:rPr>
                <w:rFonts w:asciiTheme="minorEastAsia" w:hAnsiTheme="minorEastAsia" w:cs="宋体" w:hint="eastAsia"/>
                <w:sz w:val="18"/>
                <w:szCs w:val="18"/>
              </w:rPr>
              <w:t>学分。若有不及格课程，建议本学期重修重考不及格课程。本学期一共应获得1</w:t>
            </w:r>
            <w:r w:rsidR="007A07D8" w:rsidRPr="0069072B">
              <w:rPr>
                <w:rFonts w:asciiTheme="minorEastAsia" w:hAnsiTheme="minorEastAsia" w:cs="宋体" w:hint="eastAsia"/>
                <w:sz w:val="18"/>
                <w:szCs w:val="18"/>
              </w:rPr>
              <w:t>5</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第七学期指导性修读计划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毕业论文</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4</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泰语语法</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旅游泰语</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对外泰语III</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实习准备</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同声传译</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高级英语III</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本学期必修课程5门，学分15；建议选修专业类型选修课程</w:t>
            </w:r>
            <w:r w:rsidR="007A07D8" w:rsidRPr="0069072B">
              <w:rPr>
                <w:rFonts w:asciiTheme="minorEastAsia" w:hAnsiTheme="minorEastAsia" w:cs="宋体" w:hint="eastAsia"/>
                <w:sz w:val="18"/>
                <w:szCs w:val="18"/>
              </w:rPr>
              <w:t>2</w:t>
            </w:r>
            <w:r w:rsidRPr="0069072B">
              <w:rPr>
                <w:rFonts w:asciiTheme="minorEastAsia" w:hAnsiTheme="minorEastAsia" w:cs="宋体" w:hint="eastAsia"/>
                <w:sz w:val="18"/>
                <w:szCs w:val="18"/>
              </w:rPr>
              <w:t>学分。若有不及格课程，建议本学期重修重考不及格课程。本学期一共应获得1</w:t>
            </w:r>
            <w:r w:rsidR="007A07D8" w:rsidRPr="0069072B">
              <w:rPr>
                <w:rFonts w:asciiTheme="minorEastAsia" w:hAnsiTheme="minorEastAsia" w:cs="宋体" w:hint="eastAsia"/>
                <w:sz w:val="18"/>
                <w:szCs w:val="18"/>
              </w:rPr>
              <w:t>7</w:t>
            </w:r>
            <w:r w:rsidRPr="0069072B">
              <w:rPr>
                <w:rFonts w:asciiTheme="minorEastAsia" w:hAnsiTheme="minorEastAsia" w:cs="宋体" w:hint="eastAsia"/>
                <w:sz w:val="18"/>
                <w:szCs w:val="18"/>
              </w:rPr>
              <w:t>学分。</w:t>
            </w:r>
          </w:p>
        </w:tc>
      </w:tr>
      <w:tr w:rsidR="00804366" w:rsidRPr="004E0B3B" w:rsidTr="00F42DD3">
        <w:tc>
          <w:tcPr>
            <w:tcW w:w="8083" w:type="dxa"/>
            <w:gridSpan w:val="8"/>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第八学期指导性修读计划</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课程名称</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课程类型</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课程性质</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学分</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初级语言学</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泰国历史文化</w:t>
            </w:r>
          </w:p>
        </w:tc>
        <w:tc>
          <w:tcPr>
            <w:tcW w:w="2480" w:type="dxa"/>
            <w:gridSpan w:val="2"/>
          </w:tcPr>
          <w:p w:rsidR="00804366" w:rsidRPr="0069072B" w:rsidRDefault="00804366" w:rsidP="003C0F04">
            <w:pPr>
              <w:jc w:val="cente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3</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跨文化交际</w:t>
            </w:r>
          </w:p>
        </w:tc>
        <w:tc>
          <w:tcPr>
            <w:tcW w:w="2480" w:type="dxa"/>
            <w:gridSpan w:val="2"/>
          </w:tcPr>
          <w:p w:rsidR="00804366" w:rsidRPr="0069072B" w:rsidRDefault="00804366" w:rsidP="003C0F04">
            <w:pPr>
              <w:jc w:val="cente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实习</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专业必修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必修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5</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民俗学</w:t>
            </w:r>
          </w:p>
        </w:tc>
        <w:tc>
          <w:tcPr>
            <w:tcW w:w="2480"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专业选修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职业发展泰语</w:t>
            </w:r>
          </w:p>
        </w:tc>
        <w:tc>
          <w:tcPr>
            <w:tcW w:w="2480" w:type="dxa"/>
            <w:gridSpan w:val="2"/>
          </w:tcPr>
          <w:p w:rsidR="00804366" w:rsidRPr="0069072B" w:rsidRDefault="00804366" w:rsidP="003C0F04">
            <w:pPr>
              <w:jc w:val="center"/>
            </w:pPr>
            <w:r w:rsidRPr="0069072B">
              <w:rPr>
                <w:rFonts w:asciiTheme="minorEastAsia" w:hAnsiTheme="minorEastAsia" w:hint="eastAsia"/>
                <w:sz w:val="18"/>
                <w:szCs w:val="18"/>
              </w:rPr>
              <w:t>专业选修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lastRenderedPageBreak/>
              <w:t>湄公河次区域</w:t>
            </w:r>
          </w:p>
        </w:tc>
        <w:tc>
          <w:tcPr>
            <w:tcW w:w="2480" w:type="dxa"/>
            <w:gridSpan w:val="2"/>
          </w:tcPr>
          <w:p w:rsidR="00804366" w:rsidRPr="0069072B" w:rsidRDefault="00804366" w:rsidP="003C0F04">
            <w:pPr>
              <w:jc w:val="center"/>
            </w:pPr>
            <w:r w:rsidRPr="0069072B">
              <w:rPr>
                <w:rFonts w:asciiTheme="minorEastAsia" w:hAnsiTheme="minorEastAsia" w:hint="eastAsia"/>
                <w:sz w:val="18"/>
                <w:szCs w:val="18"/>
              </w:rPr>
              <w:t>专业选修</w:t>
            </w:r>
          </w:p>
        </w:tc>
        <w:tc>
          <w:tcPr>
            <w:tcW w:w="1623" w:type="dxa"/>
            <w:gridSpan w:val="3"/>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选修</w:t>
            </w:r>
          </w:p>
        </w:tc>
        <w:tc>
          <w:tcPr>
            <w:tcW w:w="1274" w:type="dxa"/>
          </w:tcPr>
          <w:p w:rsidR="00804366" w:rsidRPr="0069072B" w:rsidRDefault="00804366" w:rsidP="003C0F04">
            <w:pPr>
              <w:jc w:val="center"/>
              <w:rPr>
                <w:rFonts w:asciiTheme="minorEastAsia" w:hAnsiTheme="minorEastAsia"/>
                <w:sz w:val="18"/>
                <w:szCs w:val="18"/>
              </w:rPr>
            </w:pPr>
            <w:r w:rsidRPr="0069072B">
              <w:rPr>
                <w:rFonts w:asciiTheme="minorEastAsia" w:hAnsiTheme="minorEastAsia" w:hint="eastAsia"/>
                <w:sz w:val="18"/>
                <w:szCs w:val="18"/>
              </w:rPr>
              <w:t>2</w:t>
            </w:r>
          </w:p>
        </w:tc>
      </w:tr>
      <w:tr w:rsidR="00804366" w:rsidRPr="004E0B3B" w:rsidTr="00F42DD3">
        <w:tc>
          <w:tcPr>
            <w:tcW w:w="2706" w:type="dxa"/>
            <w:gridSpan w:val="2"/>
          </w:tcPr>
          <w:p w:rsidR="00804366" w:rsidRPr="0069072B" w:rsidRDefault="00804366" w:rsidP="003C0F04">
            <w:pPr>
              <w:jc w:val="center"/>
              <w:rPr>
                <w:rFonts w:asciiTheme="minorEastAsia" w:hAnsiTheme="minorEastAsia" w:cs="宋体"/>
                <w:sz w:val="18"/>
                <w:szCs w:val="18"/>
              </w:rPr>
            </w:pPr>
            <w:r w:rsidRPr="0069072B">
              <w:rPr>
                <w:rFonts w:asciiTheme="minorEastAsia" w:hAnsiTheme="minorEastAsia" w:cs="宋体" w:hint="eastAsia"/>
                <w:sz w:val="18"/>
                <w:szCs w:val="18"/>
              </w:rPr>
              <w:t>修读建议</w:t>
            </w:r>
          </w:p>
        </w:tc>
        <w:tc>
          <w:tcPr>
            <w:tcW w:w="5377" w:type="dxa"/>
            <w:gridSpan w:val="6"/>
          </w:tcPr>
          <w:p w:rsidR="00804366" w:rsidRPr="0069072B" w:rsidRDefault="00804366" w:rsidP="00FB7492">
            <w:pPr>
              <w:rPr>
                <w:rFonts w:asciiTheme="minorEastAsia" w:hAnsiTheme="minorEastAsia" w:cs="宋体"/>
                <w:sz w:val="18"/>
                <w:szCs w:val="18"/>
              </w:rPr>
            </w:pPr>
            <w:r w:rsidRPr="0069072B">
              <w:rPr>
                <w:rFonts w:asciiTheme="minorEastAsia" w:hAnsiTheme="minorEastAsia" w:cs="宋体" w:hint="eastAsia"/>
                <w:sz w:val="18"/>
                <w:szCs w:val="18"/>
              </w:rPr>
              <w:t>本学期必修课程4门，学分13；建议选修专业类型选修课程</w:t>
            </w:r>
            <w:r w:rsidR="00941158" w:rsidRPr="0069072B">
              <w:rPr>
                <w:rFonts w:asciiTheme="minorEastAsia" w:hAnsiTheme="minorEastAsia" w:cs="宋体" w:hint="eastAsia"/>
                <w:sz w:val="18"/>
                <w:szCs w:val="18"/>
              </w:rPr>
              <w:t>2</w:t>
            </w:r>
            <w:r w:rsidRPr="0069072B">
              <w:rPr>
                <w:rFonts w:asciiTheme="minorEastAsia" w:hAnsiTheme="minorEastAsia" w:cs="宋体" w:hint="eastAsia"/>
                <w:sz w:val="18"/>
                <w:szCs w:val="18"/>
              </w:rPr>
              <w:t>学分。若有不及格课程，建议本学期重修重考不及格课程。本学期一共应获得1</w:t>
            </w:r>
            <w:r w:rsidR="003062E9" w:rsidRPr="0069072B">
              <w:rPr>
                <w:rFonts w:asciiTheme="minorEastAsia" w:hAnsiTheme="minorEastAsia" w:cs="宋体" w:hint="eastAsia"/>
                <w:sz w:val="18"/>
                <w:szCs w:val="18"/>
              </w:rPr>
              <w:t>5</w:t>
            </w:r>
            <w:r w:rsidRPr="0069072B">
              <w:rPr>
                <w:rFonts w:asciiTheme="minorEastAsia" w:hAnsiTheme="minorEastAsia" w:cs="宋体" w:hint="eastAsia"/>
                <w:sz w:val="18"/>
                <w:szCs w:val="18"/>
              </w:rPr>
              <w:t>学分。</w:t>
            </w:r>
          </w:p>
        </w:tc>
      </w:tr>
    </w:tbl>
    <w:p w:rsidR="00BB1B78" w:rsidRPr="004E0B3B" w:rsidRDefault="00BB1B78" w:rsidP="003C0F04">
      <w:pPr>
        <w:ind w:firstLine="539"/>
        <w:jc w:val="center"/>
        <w:rPr>
          <w:rFonts w:ascii="宋体" w:eastAsia="宋体" w:hAnsi="宋体" w:cs="宋体"/>
          <w:b/>
          <w:sz w:val="32"/>
          <w:szCs w:val="21"/>
        </w:rPr>
      </w:pPr>
      <w:r w:rsidRPr="004E0B3B">
        <w:rPr>
          <w:rFonts w:ascii="宋体" w:eastAsia="宋体" w:hAnsi="宋体" w:cs="宋体" w:hint="eastAsia"/>
          <w:b/>
          <w:sz w:val="32"/>
          <w:szCs w:val="21"/>
        </w:rPr>
        <w:t>十、相关说明</w:t>
      </w:r>
    </w:p>
    <w:p w:rsidR="00BB1B78" w:rsidRPr="007C621A" w:rsidRDefault="007C621A" w:rsidP="003C0F04">
      <w:pPr>
        <w:ind w:firstLineChars="350" w:firstLine="980"/>
        <w:rPr>
          <w:rFonts w:asciiTheme="minorEastAsia" w:eastAsiaTheme="minorEastAsia" w:hAnsiTheme="minorEastAsia"/>
          <w:sz w:val="28"/>
          <w:szCs w:val="28"/>
        </w:rPr>
      </w:pPr>
      <w:r w:rsidRPr="007C621A">
        <w:rPr>
          <w:rFonts w:asciiTheme="minorEastAsia" w:eastAsiaTheme="minorEastAsia" w:hAnsiTheme="minorEastAsia" w:hint="eastAsia"/>
          <w:sz w:val="28"/>
          <w:szCs w:val="28"/>
        </w:rPr>
        <w:t>暂无相关说明。</w:t>
      </w:r>
    </w:p>
    <w:p w:rsidR="00BB1B78" w:rsidRPr="004E0B3B" w:rsidRDefault="00BB1B78" w:rsidP="003C0F04">
      <w:pPr>
        <w:ind w:firstLine="539"/>
        <w:jc w:val="center"/>
        <w:rPr>
          <w:rFonts w:ascii="宋体" w:eastAsia="宋体" w:hAnsi="宋体" w:cs="宋体"/>
          <w:b/>
          <w:sz w:val="32"/>
          <w:szCs w:val="21"/>
        </w:rPr>
      </w:pPr>
      <w:r w:rsidRPr="004E0B3B">
        <w:rPr>
          <w:rFonts w:ascii="宋体" w:eastAsia="宋体" w:hAnsi="宋体" w:cs="宋体" w:hint="eastAsia"/>
          <w:b/>
          <w:sz w:val="32"/>
          <w:szCs w:val="21"/>
        </w:rPr>
        <w:br w:type="page"/>
      </w:r>
    </w:p>
    <w:p w:rsidR="004358AB" w:rsidRPr="004E0B3B" w:rsidRDefault="004358AB" w:rsidP="003C0F04"/>
    <w:sectPr w:rsidR="004358AB" w:rsidRPr="004E0B3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74" w:rsidRDefault="002A5574" w:rsidP="00BB1B78">
      <w:pPr>
        <w:spacing w:after="0"/>
      </w:pPr>
      <w:r>
        <w:separator/>
      </w:r>
    </w:p>
  </w:endnote>
  <w:endnote w:type="continuationSeparator" w:id="0">
    <w:p w:rsidR="002A5574" w:rsidRDefault="002A5574" w:rsidP="00BB1B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roman"/>
    <w:pitch w:val="default"/>
    <w:sig w:usb0="00000000" w:usb1="38CF7CFA" w:usb2="00000016" w:usb3="00000000" w:csb0="0004000F" w:csb1="00000000"/>
  </w:font>
  <w:font w:name="华文中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89"/>
    </w:sdtPr>
    <w:sdtContent>
      <w:sdt>
        <w:sdtPr>
          <w:id w:val="1623990"/>
          <w:showingPlcHdr/>
        </w:sdtPr>
        <w:sdtContent>
          <w:p w:rsidR="005B11A5" w:rsidRDefault="005B11A5">
            <w:pPr>
              <w:pStyle w:val="a4"/>
              <w:jc w:val="center"/>
            </w:pPr>
            <w:r>
              <w:t xml:space="preserve">     </w:t>
            </w:r>
          </w:p>
        </w:sdtContent>
      </w:sdt>
    </w:sdtContent>
  </w:sdt>
  <w:p w:rsidR="005B11A5" w:rsidRDefault="005B11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74" w:rsidRDefault="002A5574" w:rsidP="00BB1B78">
      <w:pPr>
        <w:spacing w:after="0"/>
      </w:pPr>
      <w:r>
        <w:separator/>
      </w:r>
    </w:p>
  </w:footnote>
  <w:footnote w:type="continuationSeparator" w:id="0">
    <w:p w:rsidR="002A5574" w:rsidRDefault="002A5574" w:rsidP="00BB1B7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3EBA4C"/>
    <w:multiLevelType w:val="singleLevel"/>
    <w:tmpl w:val="A83EBA4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applyBreakingRules/>
    <w:useFELayout/>
  </w:compat>
  <w:rsids>
    <w:rsidRoot w:val="00D31D50"/>
    <w:rsid w:val="00001801"/>
    <w:rsid w:val="00005CD3"/>
    <w:rsid w:val="00010B8E"/>
    <w:rsid w:val="00046432"/>
    <w:rsid w:val="00062CC3"/>
    <w:rsid w:val="00071118"/>
    <w:rsid w:val="00074E66"/>
    <w:rsid w:val="00076386"/>
    <w:rsid w:val="0008175A"/>
    <w:rsid w:val="00084FE7"/>
    <w:rsid w:val="00090C61"/>
    <w:rsid w:val="000C15E6"/>
    <w:rsid w:val="000C22E9"/>
    <w:rsid w:val="000E5BB4"/>
    <w:rsid w:val="000E7F4B"/>
    <w:rsid w:val="000F10F0"/>
    <w:rsid w:val="000F54B7"/>
    <w:rsid w:val="00111AFB"/>
    <w:rsid w:val="00127E6F"/>
    <w:rsid w:val="00144B7C"/>
    <w:rsid w:val="00152E38"/>
    <w:rsid w:val="001539BB"/>
    <w:rsid w:val="0015559E"/>
    <w:rsid w:val="00157446"/>
    <w:rsid w:val="00166BF5"/>
    <w:rsid w:val="00182812"/>
    <w:rsid w:val="00186AC2"/>
    <w:rsid w:val="00193CA6"/>
    <w:rsid w:val="001A6350"/>
    <w:rsid w:val="001B14C8"/>
    <w:rsid w:val="001B4DC1"/>
    <w:rsid w:val="001B7475"/>
    <w:rsid w:val="001C31BC"/>
    <w:rsid w:val="001D5699"/>
    <w:rsid w:val="001D6D47"/>
    <w:rsid w:val="001D739D"/>
    <w:rsid w:val="001E490D"/>
    <w:rsid w:val="001E6856"/>
    <w:rsid w:val="001F1829"/>
    <w:rsid w:val="00200335"/>
    <w:rsid w:val="002005FD"/>
    <w:rsid w:val="00211D5C"/>
    <w:rsid w:val="00216B6E"/>
    <w:rsid w:val="00220997"/>
    <w:rsid w:val="002209BC"/>
    <w:rsid w:val="00225D0F"/>
    <w:rsid w:val="0024060E"/>
    <w:rsid w:val="00246A8A"/>
    <w:rsid w:val="0025430D"/>
    <w:rsid w:val="00272D76"/>
    <w:rsid w:val="002750A1"/>
    <w:rsid w:val="002776F0"/>
    <w:rsid w:val="002808D0"/>
    <w:rsid w:val="002855F7"/>
    <w:rsid w:val="002900B2"/>
    <w:rsid w:val="002A5574"/>
    <w:rsid w:val="002A75A1"/>
    <w:rsid w:val="002B30E4"/>
    <w:rsid w:val="002B6BF5"/>
    <w:rsid w:val="002D3C43"/>
    <w:rsid w:val="002E1181"/>
    <w:rsid w:val="002E15A9"/>
    <w:rsid w:val="002F1B5F"/>
    <w:rsid w:val="002F5DC4"/>
    <w:rsid w:val="002F5ED4"/>
    <w:rsid w:val="0030423D"/>
    <w:rsid w:val="0030561C"/>
    <w:rsid w:val="003062E9"/>
    <w:rsid w:val="003224DA"/>
    <w:rsid w:val="0032315A"/>
    <w:rsid w:val="00323B43"/>
    <w:rsid w:val="00327512"/>
    <w:rsid w:val="00334CD1"/>
    <w:rsid w:val="003505F5"/>
    <w:rsid w:val="003716CB"/>
    <w:rsid w:val="0037513F"/>
    <w:rsid w:val="00375D3D"/>
    <w:rsid w:val="003820E1"/>
    <w:rsid w:val="00382F8A"/>
    <w:rsid w:val="00384F2C"/>
    <w:rsid w:val="003924E3"/>
    <w:rsid w:val="003B3F90"/>
    <w:rsid w:val="003B7788"/>
    <w:rsid w:val="003C0F04"/>
    <w:rsid w:val="003D23FC"/>
    <w:rsid w:val="003D37D8"/>
    <w:rsid w:val="003E66FA"/>
    <w:rsid w:val="003F2308"/>
    <w:rsid w:val="003F6E02"/>
    <w:rsid w:val="003F79E1"/>
    <w:rsid w:val="00403146"/>
    <w:rsid w:val="00403FEC"/>
    <w:rsid w:val="00405566"/>
    <w:rsid w:val="00414D12"/>
    <w:rsid w:val="004227C7"/>
    <w:rsid w:val="00425653"/>
    <w:rsid w:val="00425F23"/>
    <w:rsid w:val="00426133"/>
    <w:rsid w:val="004271A0"/>
    <w:rsid w:val="00432D12"/>
    <w:rsid w:val="004358AB"/>
    <w:rsid w:val="00443070"/>
    <w:rsid w:val="00447C25"/>
    <w:rsid w:val="00452782"/>
    <w:rsid w:val="004549DB"/>
    <w:rsid w:val="004629EC"/>
    <w:rsid w:val="004661BC"/>
    <w:rsid w:val="00477993"/>
    <w:rsid w:val="0049003D"/>
    <w:rsid w:val="004B1234"/>
    <w:rsid w:val="004B51BB"/>
    <w:rsid w:val="004E0B3B"/>
    <w:rsid w:val="004E12A4"/>
    <w:rsid w:val="004F360E"/>
    <w:rsid w:val="004F6685"/>
    <w:rsid w:val="0050578E"/>
    <w:rsid w:val="00511C67"/>
    <w:rsid w:val="005128A0"/>
    <w:rsid w:val="00513E37"/>
    <w:rsid w:val="00523C51"/>
    <w:rsid w:val="00535907"/>
    <w:rsid w:val="005370BC"/>
    <w:rsid w:val="005459BD"/>
    <w:rsid w:val="00561956"/>
    <w:rsid w:val="005707A3"/>
    <w:rsid w:val="005714FC"/>
    <w:rsid w:val="0057198E"/>
    <w:rsid w:val="00572ED0"/>
    <w:rsid w:val="00573D14"/>
    <w:rsid w:val="0058219C"/>
    <w:rsid w:val="00590E39"/>
    <w:rsid w:val="00597527"/>
    <w:rsid w:val="005A6BD6"/>
    <w:rsid w:val="005A7012"/>
    <w:rsid w:val="005B11A5"/>
    <w:rsid w:val="005C66FD"/>
    <w:rsid w:val="005D02ED"/>
    <w:rsid w:val="005E6782"/>
    <w:rsid w:val="006122FA"/>
    <w:rsid w:val="00615965"/>
    <w:rsid w:val="00615D6E"/>
    <w:rsid w:val="00625688"/>
    <w:rsid w:val="00653119"/>
    <w:rsid w:val="00662C3C"/>
    <w:rsid w:val="00666FDF"/>
    <w:rsid w:val="006730A2"/>
    <w:rsid w:val="00673E5A"/>
    <w:rsid w:val="0069072B"/>
    <w:rsid w:val="00697FEC"/>
    <w:rsid w:val="006B0D04"/>
    <w:rsid w:val="006E533B"/>
    <w:rsid w:val="006E7D6C"/>
    <w:rsid w:val="006F2BE4"/>
    <w:rsid w:val="006F45DF"/>
    <w:rsid w:val="007057D1"/>
    <w:rsid w:val="00706E79"/>
    <w:rsid w:val="007105B2"/>
    <w:rsid w:val="007122E3"/>
    <w:rsid w:val="0072416F"/>
    <w:rsid w:val="007244A0"/>
    <w:rsid w:val="00725F4A"/>
    <w:rsid w:val="0074008A"/>
    <w:rsid w:val="0074430C"/>
    <w:rsid w:val="007507A3"/>
    <w:rsid w:val="00760A16"/>
    <w:rsid w:val="00766695"/>
    <w:rsid w:val="00773B56"/>
    <w:rsid w:val="00775A9B"/>
    <w:rsid w:val="00777E61"/>
    <w:rsid w:val="0078702D"/>
    <w:rsid w:val="007908F8"/>
    <w:rsid w:val="007A07D8"/>
    <w:rsid w:val="007A1F59"/>
    <w:rsid w:val="007A6A52"/>
    <w:rsid w:val="007A7B27"/>
    <w:rsid w:val="007B2ABF"/>
    <w:rsid w:val="007C4077"/>
    <w:rsid w:val="007C5957"/>
    <w:rsid w:val="007C621A"/>
    <w:rsid w:val="007D4C47"/>
    <w:rsid w:val="007E13EC"/>
    <w:rsid w:val="007E2DA7"/>
    <w:rsid w:val="007E485A"/>
    <w:rsid w:val="007E791B"/>
    <w:rsid w:val="007F7DCF"/>
    <w:rsid w:val="00804366"/>
    <w:rsid w:val="0081166B"/>
    <w:rsid w:val="00814554"/>
    <w:rsid w:val="008229E0"/>
    <w:rsid w:val="00826C30"/>
    <w:rsid w:val="00834973"/>
    <w:rsid w:val="00844B67"/>
    <w:rsid w:val="00851FA7"/>
    <w:rsid w:val="00854F35"/>
    <w:rsid w:val="00861C7C"/>
    <w:rsid w:val="00862BB9"/>
    <w:rsid w:val="008669AA"/>
    <w:rsid w:val="00867D6C"/>
    <w:rsid w:val="00873F4C"/>
    <w:rsid w:val="0088474C"/>
    <w:rsid w:val="008A26B3"/>
    <w:rsid w:val="008A47F9"/>
    <w:rsid w:val="008B15B9"/>
    <w:rsid w:val="008B7726"/>
    <w:rsid w:val="008C2116"/>
    <w:rsid w:val="008F019D"/>
    <w:rsid w:val="008F066E"/>
    <w:rsid w:val="008F22BC"/>
    <w:rsid w:val="008F44CE"/>
    <w:rsid w:val="008F693A"/>
    <w:rsid w:val="0091156C"/>
    <w:rsid w:val="00920724"/>
    <w:rsid w:val="00923502"/>
    <w:rsid w:val="00926956"/>
    <w:rsid w:val="00932745"/>
    <w:rsid w:val="00932AEF"/>
    <w:rsid w:val="0093323B"/>
    <w:rsid w:val="009409E6"/>
    <w:rsid w:val="00941158"/>
    <w:rsid w:val="0095382F"/>
    <w:rsid w:val="009568BD"/>
    <w:rsid w:val="0097125B"/>
    <w:rsid w:val="0097691A"/>
    <w:rsid w:val="0098398E"/>
    <w:rsid w:val="00984088"/>
    <w:rsid w:val="00990046"/>
    <w:rsid w:val="0099577B"/>
    <w:rsid w:val="009A15E6"/>
    <w:rsid w:val="009B31DF"/>
    <w:rsid w:val="009B4F50"/>
    <w:rsid w:val="009B5BE3"/>
    <w:rsid w:val="009C20BA"/>
    <w:rsid w:val="009C3729"/>
    <w:rsid w:val="009D7BF6"/>
    <w:rsid w:val="009E2556"/>
    <w:rsid w:val="009E3763"/>
    <w:rsid w:val="009E5F87"/>
    <w:rsid w:val="009E6BB4"/>
    <w:rsid w:val="009E728D"/>
    <w:rsid w:val="009F0746"/>
    <w:rsid w:val="009F33E5"/>
    <w:rsid w:val="00A100C1"/>
    <w:rsid w:val="00A113D2"/>
    <w:rsid w:val="00A13D07"/>
    <w:rsid w:val="00A2500C"/>
    <w:rsid w:val="00A33163"/>
    <w:rsid w:val="00A60531"/>
    <w:rsid w:val="00A6175E"/>
    <w:rsid w:val="00A75ACB"/>
    <w:rsid w:val="00A967D1"/>
    <w:rsid w:val="00AA17CF"/>
    <w:rsid w:val="00AA2230"/>
    <w:rsid w:val="00AD0F08"/>
    <w:rsid w:val="00AE13E2"/>
    <w:rsid w:val="00AF0612"/>
    <w:rsid w:val="00AF37F3"/>
    <w:rsid w:val="00AF51FE"/>
    <w:rsid w:val="00B00920"/>
    <w:rsid w:val="00B02D4D"/>
    <w:rsid w:val="00B0322C"/>
    <w:rsid w:val="00B10FF3"/>
    <w:rsid w:val="00B12E6A"/>
    <w:rsid w:val="00B17F1D"/>
    <w:rsid w:val="00B22BD9"/>
    <w:rsid w:val="00B27EDE"/>
    <w:rsid w:val="00B33F38"/>
    <w:rsid w:val="00B402D9"/>
    <w:rsid w:val="00B40A75"/>
    <w:rsid w:val="00B43DA3"/>
    <w:rsid w:val="00B65EA0"/>
    <w:rsid w:val="00B8381D"/>
    <w:rsid w:val="00B84C3C"/>
    <w:rsid w:val="00B955D4"/>
    <w:rsid w:val="00BA4B63"/>
    <w:rsid w:val="00BA6BB7"/>
    <w:rsid w:val="00BB1B78"/>
    <w:rsid w:val="00BD2AB2"/>
    <w:rsid w:val="00BD5319"/>
    <w:rsid w:val="00BE124D"/>
    <w:rsid w:val="00BE5E61"/>
    <w:rsid w:val="00BE6D80"/>
    <w:rsid w:val="00BF7982"/>
    <w:rsid w:val="00C03CC8"/>
    <w:rsid w:val="00C10405"/>
    <w:rsid w:val="00C22D04"/>
    <w:rsid w:val="00C24A0B"/>
    <w:rsid w:val="00C32043"/>
    <w:rsid w:val="00C32B6C"/>
    <w:rsid w:val="00C36C03"/>
    <w:rsid w:val="00C63D2F"/>
    <w:rsid w:val="00C63DF8"/>
    <w:rsid w:val="00C71C73"/>
    <w:rsid w:val="00C82BDA"/>
    <w:rsid w:val="00CA1C76"/>
    <w:rsid w:val="00CB4B5D"/>
    <w:rsid w:val="00CB5D4A"/>
    <w:rsid w:val="00CB7339"/>
    <w:rsid w:val="00CC586B"/>
    <w:rsid w:val="00CD12D9"/>
    <w:rsid w:val="00CD21BE"/>
    <w:rsid w:val="00CD2F94"/>
    <w:rsid w:val="00CD790D"/>
    <w:rsid w:val="00CF344F"/>
    <w:rsid w:val="00CF5323"/>
    <w:rsid w:val="00CF6FFA"/>
    <w:rsid w:val="00D0238A"/>
    <w:rsid w:val="00D06162"/>
    <w:rsid w:val="00D11136"/>
    <w:rsid w:val="00D212F5"/>
    <w:rsid w:val="00D24ED8"/>
    <w:rsid w:val="00D31D50"/>
    <w:rsid w:val="00D34559"/>
    <w:rsid w:val="00D51F7F"/>
    <w:rsid w:val="00D542D1"/>
    <w:rsid w:val="00D551A3"/>
    <w:rsid w:val="00D61965"/>
    <w:rsid w:val="00D77130"/>
    <w:rsid w:val="00D86C8A"/>
    <w:rsid w:val="00D9332C"/>
    <w:rsid w:val="00DA056C"/>
    <w:rsid w:val="00DA0D80"/>
    <w:rsid w:val="00DA4434"/>
    <w:rsid w:val="00DA72FA"/>
    <w:rsid w:val="00DB25B6"/>
    <w:rsid w:val="00DB329E"/>
    <w:rsid w:val="00DB3B3F"/>
    <w:rsid w:val="00DB7946"/>
    <w:rsid w:val="00DD576F"/>
    <w:rsid w:val="00DE75BF"/>
    <w:rsid w:val="00E0240D"/>
    <w:rsid w:val="00E03A0E"/>
    <w:rsid w:val="00E16E0E"/>
    <w:rsid w:val="00E2484F"/>
    <w:rsid w:val="00E32720"/>
    <w:rsid w:val="00E45D32"/>
    <w:rsid w:val="00E4681F"/>
    <w:rsid w:val="00E50174"/>
    <w:rsid w:val="00E5482D"/>
    <w:rsid w:val="00E6243A"/>
    <w:rsid w:val="00E71A7A"/>
    <w:rsid w:val="00E73DBB"/>
    <w:rsid w:val="00E763B2"/>
    <w:rsid w:val="00E9438B"/>
    <w:rsid w:val="00EA608F"/>
    <w:rsid w:val="00EC10CC"/>
    <w:rsid w:val="00ED3F70"/>
    <w:rsid w:val="00EE3BAC"/>
    <w:rsid w:val="00EF4F51"/>
    <w:rsid w:val="00EF7D35"/>
    <w:rsid w:val="00F0129A"/>
    <w:rsid w:val="00F04795"/>
    <w:rsid w:val="00F06AAD"/>
    <w:rsid w:val="00F13B82"/>
    <w:rsid w:val="00F42DD3"/>
    <w:rsid w:val="00F47113"/>
    <w:rsid w:val="00F5399C"/>
    <w:rsid w:val="00F62DB8"/>
    <w:rsid w:val="00F72F9B"/>
    <w:rsid w:val="00F7311A"/>
    <w:rsid w:val="00F7358C"/>
    <w:rsid w:val="00F81DED"/>
    <w:rsid w:val="00F87089"/>
    <w:rsid w:val="00F92931"/>
    <w:rsid w:val="00FA12BD"/>
    <w:rsid w:val="00FB18EF"/>
    <w:rsid w:val="00FB7492"/>
    <w:rsid w:val="00FC1413"/>
    <w:rsid w:val="00FD2A3C"/>
    <w:rsid w:val="00FD649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BB1B78"/>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3">
    <w:name w:val="heading 3"/>
    <w:basedOn w:val="a"/>
    <w:next w:val="a"/>
    <w:link w:val="3Char"/>
    <w:uiPriority w:val="9"/>
    <w:unhideWhenUsed/>
    <w:qFormat/>
    <w:rsid w:val="00BB1B78"/>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B1B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qFormat/>
    <w:rsid w:val="00BB1B78"/>
    <w:rPr>
      <w:rFonts w:ascii="Tahoma" w:hAnsi="Tahoma"/>
      <w:sz w:val="18"/>
      <w:szCs w:val="18"/>
    </w:rPr>
  </w:style>
  <w:style w:type="paragraph" w:styleId="a4">
    <w:name w:val="footer"/>
    <w:basedOn w:val="a"/>
    <w:link w:val="Char0"/>
    <w:uiPriority w:val="99"/>
    <w:unhideWhenUsed/>
    <w:qFormat/>
    <w:rsid w:val="00BB1B78"/>
    <w:pPr>
      <w:tabs>
        <w:tab w:val="center" w:pos="4153"/>
        <w:tab w:val="right" w:pos="8306"/>
      </w:tabs>
    </w:pPr>
    <w:rPr>
      <w:sz w:val="18"/>
      <w:szCs w:val="18"/>
    </w:rPr>
  </w:style>
  <w:style w:type="character" w:customStyle="1" w:styleId="Char0">
    <w:name w:val="页脚 Char"/>
    <w:basedOn w:val="a0"/>
    <w:link w:val="a4"/>
    <w:uiPriority w:val="99"/>
    <w:qFormat/>
    <w:rsid w:val="00BB1B78"/>
    <w:rPr>
      <w:rFonts w:ascii="Tahoma" w:hAnsi="Tahoma"/>
      <w:sz w:val="18"/>
      <w:szCs w:val="18"/>
    </w:rPr>
  </w:style>
  <w:style w:type="character" w:customStyle="1" w:styleId="1Char">
    <w:name w:val="标题 1 Char"/>
    <w:basedOn w:val="a0"/>
    <w:link w:val="1"/>
    <w:qFormat/>
    <w:rsid w:val="00BB1B78"/>
    <w:rPr>
      <w:rFonts w:eastAsiaTheme="minorEastAsia"/>
      <w:b/>
      <w:bCs/>
      <w:kern w:val="44"/>
      <w:sz w:val="44"/>
      <w:szCs w:val="44"/>
    </w:rPr>
  </w:style>
  <w:style w:type="character" w:customStyle="1" w:styleId="3Char">
    <w:name w:val="标题 3 Char"/>
    <w:basedOn w:val="a0"/>
    <w:link w:val="3"/>
    <w:uiPriority w:val="9"/>
    <w:qFormat/>
    <w:rsid w:val="00BB1B78"/>
    <w:rPr>
      <w:rFonts w:ascii="Times New Roman" w:eastAsia="宋体" w:hAnsi="Times New Roman" w:cs="Times New Roman"/>
      <w:b/>
      <w:bCs/>
      <w:kern w:val="2"/>
      <w:sz w:val="32"/>
      <w:szCs w:val="32"/>
    </w:rPr>
  </w:style>
  <w:style w:type="paragraph" w:styleId="a5">
    <w:name w:val="annotation text"/>
    <w:basedOn w:val="a"/>
    <w:link w:val="Char1"/>
    <w:uiPriority w:val="99"/>
    <w:semiHidden/>
    <w:unhideWhenUsed/>
    <w:qFormat/>
    <w:rsid w:val="00BB1B78"/>
    <w:pPr>
      <w:widowControl w:val="0"/>
      <w:adjustRightInd/>
      <w:snapToGrid/>
      <w:spacing w:after="0"/>
    </w:pPr>
    <w:rPr>
      <w:rFonts w:asciiTheme="minorHAnsi" w:eastAsiaTheme="minorEastAsia" w:hAnsiTheme="minorHAnsi"/>
      <w:kern w:val="2"/>
      <w:sz w:val="21"/>
    </w:rPr>
  </w:style>
  <w:style w:type="character" w:customStyle="1" w:styleId="Char1">
    <w:name w:val="批注文字 Char"/>
    <w:basedOn w:val="a0"/>
    <w:link w:val="a5"/>
    <w:uiPriority w:val="99"/>
    <w:semiHidden/>
    <w:qFormat/>
    <w:rsid w:val="00BB1B78"/>
    <w:rPr>
      <w:rFonts w:eastAsiaTheme="minorEastAsia"/>
      <w:kern w:val="2"/>
      <w:sz w:val="21"/>
    </w:rPr>
  </w:style>
  <w:style w:type="paragraph" w:styleId="a6">
    <w:name w:val="Date"/>
    <w:basedOn w:val="a"/>
    <w:next w:val="a"/>
    <w:link w:val="Char2"/>
    <w:uiPriority w:val="99"/>
    <w:semiHidden/>
    <w:unhideWhenUsed/>
    <w:qFormat/>
    <w:rsid w:val="00BB1B78"/>
    <w:pPr>
      <w:widowControl w:val="0"/>
      <w:adjustRightInd/>
      <w:snapToGrid/>
      <w:spacing w:after="0"/>
      <w:ind w:leftChars="2500" w:left="100"/>
      <w:jc w:val="both"/>
    </w:pPr>
    <w:rPr>
      <w:rFonts w:asciiTheme="minorHAnsi" w:eastAsiaTheme="minorEastAsia" w:hAnsiTheme="minorHAnsi"/>
      <w:kern w:val="2"/>
      <w:sz w:val="21"/>
    </w:rPr>
  </w:style>
  <w:style w:type="character" w:customStyle="1" w:styleId="Char2">
    <w:name w:val="日期 Char"/>
    <w:basedOn w:val="a0"/>
    <w:link w:val="a6"/>
    <w:uiPriority w:val="99"/>
    <w:semiHidden/>
    <w:qFormat/>
    <w:rsid w:val="00BB1B78"/>
    <w:rPr>
      <w:rFonts w:eastAsiaTheme="minorEastAsia"/>
      <w:kern w:val="2"/>
      <w:sz w:val="21"/>
    </w:rPr>
  </w:style>
  <w:style w:type="paragraph" w:styleId="a7">
    <w:name w:val="Balloon Text"/>
    <w:basedOn w:val="a"/>
    <w:link w:val="Char3"/>
    <w:unhideWhenUsed/>
    <w:qFormat/>
    <w:rsid w:val="00BB1B78"/>
    <w:pPr>
      <w:widowControl w:val="0"/>
      <w:adjustRightInd/>
      <w:snapToGrid/>
      <w:spacing w:after="0"/>
      <w:jc w:val="both"/>
    </w:pPr>
    <w:rPr>
      <w:rFonts w:asciiTheme="minorHAnsi" w:eastAsiaTheme="minorEastAsia" w:hAnsiTheme="minorHAnsi"/>
      <w:kern w:val="2"/>
      <w:sz w:val="18"/>
      <w:szCs w:val="18"/>
    </w:rPr>
  </w:style>
  <w:style w:type="character" w:customStyle="1" w:styleId="Char3">
    <w:name w:val="批注框文本 Char"/>
    <w:basedOn w:val="a0"/>
    <w:link w:val="a7"/>
    <w:qFormat/>
    <w:rsid w:val="00BB1B78"/>
    <w:rPr>
      <w:rFonts w:eastAsiaTheme="minorEastAsia"/>
      <w:kern w:val="2"/>
      <w:sz w:val="18"/>
      <w:szCs w:val="18"/>
    </w:rPr>
  </w:style>
  <w:style w:type="paragraph" w:styleId="10">
    <w:name w:val="toc 1"/>
    <w:basedOn w:val="a"/>
    <w:next w:val="a"/>
    <w:qFormat/>
    <w:rsid w:val="00BB1B78"/>
    <w:pPr>
      <w:widowControl w:val="0"/>
      <w:adjustRightInd/>
      <w:snapToGrid/>
      <w:spacing w:after="0"/>
      <w:jc w:val="both"/>
    </w:pPr>
    <w:rPr>
      <w:rFonts w:ascii="Calibri" w:eastAsia="宋体" w:hAnsi="Calibri" w:cs="Times New Roman"/>
      <w:kern w:val="2"/>
      <w:sz w:val="21"/>
      <w:szCs w:val="24"/>
    </w:rPr>
  </w:style>
  <w:style w:type="character" w:styleId="a8">
    <w:name w:val="page number"/>
    <w:basedOn w:val="a0"/>
    <w:qFormat/>
    <w:rsid w:val="00BB1B78"/>
  </w:style>
  <w:style w:type="character" w:styleId="a9">
    <w:name w:val="annotation reference"/>
    <w:basedOn w:val="a0"/>
    <w:unhideWhenUsed/>
    <w:qFormat/>
    <w:rsid w:val="00BB1B78"/>
    <w:rPr>
      <w:sz w:val="21"/>
      <w:szCs w:val="21"/>
    </w:rPr>
  </w:style>
  <w:style w:type="table" w:styleId="aa">
    <w:name w:val="Table Grid"/>
    <w:basedOn w:val="a1"/>
    <w:qFormat/>
    <w:rsid w:val="00BB1B78"/>
    <w:pPr>
      <w:spacing w:after="0" w:line="240" w:lineRule="auto"/>
    </w:pPr>
    <w:rPr>
      <w:rFonts w:eastAsiaTheme="minorEastAsia"/>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B1B78"/>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1">
    <w:name w:val="不明显强调1"/>
    <w:basedOn w:val="a0"/>
    <w:uiPriority w:val="19"/>
    <w:qFormat/>
    <w:rsid w:val="00BB1B78"/>
    <w:rPr>
      <w:i/>
      <w:iCs/>
      <w:color w:val="7F7F7F" w:themeColor="text1" w:themeTint="80"/>
    </w:rPr>
  </w:style>
  <w:style w:type="paragraph" w:customStyle="1" w:styleId="125">
    <w:name w:val="样式 小四 行距: 多倍行距 1.25 字行"/>
    <w:basedOn w:val="a"/>
    <w:qFormat/>
    <w:rsid w:val="00BB1B78"/>
    <w:pPr>
      <w:widowControl w:val="0"/>
      <w:adjustRightInd/>
      <w:snapToGrid/>
      <w:spacing w:after="0" w:line="300" w:lineRule="auto"/>
      <w:ind w:firstLineChars="200" w:firstLine="480"/>
      <w:jc w:val="both"/>
    </w:pPr>
    <w:rPr>
      <w:rFonts w:asciiTheme="minorHAnsi" w:eastAsiaTheme="minorEastAsia" w:hAnsiTheme="minorHAnsi" w:cs="宋体"/>
      <w:kern w:val="2"/>
      <w:sz w:val="24"/>
      <w:szCs w:val="20"/>
    </w:rPr>
  </w:style>
  <w:style w:type="paragraph" w:customStyle="1" w:styleId="1250">
    <w:name w:val="样式 黑体 小四 行距: 多倍行距 1.25 字行"/>
    <w:basedOn w:val="a"/>
    <w:uiPriority w:val="99"/>
    <w:qFormat/>
    <w:rsid w:val="00BB1B78"/>
    <w:pPr>
      <w:widowControl w:val="0"/>
      <w:adjustRightInd/>
      <w:snapToGrid/>
      <w:spacing w:after="0" w:line="300" w:lineRule="auto"/>
      <w:ind w:firstLineChars="200" w:firstLine="480"/>
      <w:jc w:val="both"/>
    </w:pPr>
    <w:rPr>
      <w:rFonts w:ascii="黑体" w:eastAsia="黑体" w:hAnsi="Calibri"/>
      <w:sz w:val="24"/>
      <w:szCs w:val="20"/>
    </w:rPr>
  </w:style>
  <w:style w:type="character" w:customStyle="1" w:styleId="font21">
    <w:name w:val="font21"/>
    <w:basedOn w:val="a0"/>
    <w:qFormat/>
    <w:rsid w:val="00BB1B78"/>
    <w:rPr>
      <w:rFonts w:ascii="宋体" w:eastAsia="宋体" w:hAnsi="宋体" w:cs="宋体" w:hint="eastAsia"/>
      <w:color w:val="000000"/>
      <w:sz w:val="28"/>
      <w:szCs w:val="28"/>
      <w:u w:val="none"/>
    </w:rPr>
  </w:style>
  <w:style w:type="character" w:customStyle="1" w:styleId="font11">
    <w:name w:val="font11"/>
    <w:basedOn w:val="a0"/>
    <w:qFormat/>
    <w:rsid w:val="00BB1B78"/>
    <w:rPr>
      <w:rFonts w:ascii="Calibri" w:hAnsi="Calibri" w:cs="Calibri"/>
      <w:color w:val="000000"/>
      <w:sz w:val="28"/>
      <w:szCs w:val="28"/>
      <w:u w:val="none"/>
    </w:rPr>
  </w:style>
  <w:style w:type="character" w:customStyle="1" w:styleId="fontstyle01">
    <w:name w:val="fontstyle01"/>
    <w:basedOn w:val="a0"/>
    <w:qFormat/>
    <w:rsid w:val="00BB1B78"/>
    <w:rPr>
      <w:rFonts w:ascii="等线" w:hAnsi="等线" w:hint="default"/>
      <w:color w:val="000000"/>
      <w:sz w:val="18"/>
      <w:szCs w:val="18"/>
    </w:rPr>
  </w:style>
  <w:style w:type="paragraph" w:customStyle="1" w:styleId="12">
    <w:name w:val="本科大纲标题1"/>
    <w:basedOn w:val="1"/>
    <w:next w:val="a"/>
    <w:qFormat/>
    <w:rsid w:val="00BB1B78"/>
    <w:pPr>
      <w:spacing w:before="200" w:after="160" w:line="400" w:lineRule="exact"/>
      <w:jc w:val="center"/>
    </w:pPr>
    <w:rPr>
      <w:rFonts w:ascii="黑体" w:eastAsia="黑体" w:hAnsi="黑体" w:cs="宋体"/>
      <w:sz w:val="28"/>
      <w:szCs w:val="28"/>
    </w:rPr>
  </w:style>
  <w:style w:type="paragraph" w:styleId="2">
    <w:name w:val="Body Text Indent 2"/>
    <w:basedOn w:val="a"/>
    <w:link w:val="2Char"/>
    <w:rsid w:val="00CF5323"/>
    <w:pPr>
      <w:widowControl w:val="0"/>
      <w:adjustRightInd/>
      <w:snapToGrid/>
      <w:spacing w:before="240" w:after="120" w:line="288" w:lineRule="auto"/>
      <w:ind w:firstLineChars="300" w:firstLine="700"/>
      <w:jc w:val="both"/>
    </w:pPr>
    <w:rPr>
      <w:rFonts w:ascii="Times New Roman" w:eastAsia="宋体" w:hAnsi="Times New Roman" w:cs="Times New Roman"/>
      <w:kern w:val="2"/>
      <w:sz w:val="21"/>
      <w:szCs w:val="20"/>
    </w:rPr>
  </w:style>
  <w:style w:type="character" w:customStyle="1" w:styleId="2Char">
    <w:name w:val="正文文本缩进 2 Char"/>
    <w:basedOn w:val="a0"/>
    <w:link w:val="2"/>
    <w:rsid w:val="00CF5323"/>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2CC9C7-1B39-456C-8BD9-12B26618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15</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PCOS.CN</cp:lastModifiedBy>
  <cp:revision>722</cp:revision>
  <cp:lastPrinted>2019-02-28T08:51:00Z</cp:lastPrinted>
  <dcterms:created xsi:type="dcterms:W3CDTF">2008-09-11T17:20:00Z</dcterms:created>
  <dcterms:modified xsi:type="dcterms:W3CDTF">2019-03-03T07:31:00Z</dcterms:modified>
</cp:coreProperties>
</file>