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24" w:rsidRDefault="00C71783" w:rsidP="00C71783">
      <w:pPr>
        <w:jc w:val="center"/>
        <w:rPr>
          <w:rFonts w:ascii="宋体" w:eastAsia="宋体"/>
          <w:b/>
          <w:sz w:val="36"/>
          <w:szCs w:val="36"/>
        </w:rPr>
      </w:pPr>
      <w:r w:rsidRPr="00C71783">
        <w:rPr>
          <w:rFonts w:ascii="宋体" w:eastAsia="宋体" w:hint="eastAsia"/>
          <w:b/>
          <w:sz w:val="36"/>
          <w:szCs w:val="36"/>
        </w:rPr>
        <w:t>玉溪师范学院科研管理</w:t>
      </w:r>
      <w:r w:rsidR="008D6342">
        <w:rPr>
          <w:rFonts w:ascii="宋体" w:eastAsia="宋体" w:hint="eastAsia"/>
          <w:b/>
          <w:sz w:val="36"/>
          <w:szCs w:val="36"/>
        </w:rPr>
        <w:t>信息</w:t>
      </w:r>
      <w:r w:rsidRPr="00C71783">
        <w:rPr>
          <w:rFonts w:ascii="宋体" w:eastAsia="宋体" w:hint="eastAsia"/>
          <w:b/>
          <w:sz w:val="36"/>
          <w:szCs w:val="36"/>
        </w:rPr>
        <w:t>系统使用手册</w:t>
      </w:r>
    </w:p>
    <w:p w:rsidR="00C71783" w:rsidRPr="00C71783" w:rsidRDefault="00C71783" w:rsidP="00C71783">
      <w:pPr>
        <w:jc w:val="center"/>
        <w:rPr>
          <w:rFonts w:ascii="宋体" w:eastAsia="宋体"/>
          <w:b/>
          <w:sz w:val="36"/>
          <w:szCs w:val="36"/>
        </w:rPr>
      </w:pPr>
      <w:r>
        <w:rPr>
          <w:rFonts w:ascii="宋体" w:eastAsia="宋体" w:hint="eastAsia"/>
          <w:b/>
          <w:sz w:val="36"/>
          <w:szCs w:val="36"/>
        </w:rPr>
        <w:t>（教师版）</w:t>
      </w:r>
    </w:p>
    <w:p w:rsidR="00C71783" w:rsidRDefault="00C71783" w:rsidP="00C71783">
      <w:pPr>
        <w:jc w:val="center"/>
        <w:rPr>
          <w:rFonts w:ascii="宋体" w:eastAsia="宋体"/>
          <w:b/>
          <w:sz w:val="28"/>
          <w:szCs w:val="28"/>
        </w:rPr>
      </w:pPr>
    </w:p>
    <w:p w:rsidR="00BD074C" w:rsidRDefault="00BD074C" w:rsidP="00BD074C">
      <w:pPr>
        <w:ind w:firstLineChars="200" w:firstLine="562"/>
        <w:rPr>
          <w:rFonts w:ascii="宋体" w:eastAsia="宋体"/>
          <w:sz w:val="28"/>
          <w:szCs w:val="28"/>
        </w:rPr>
      </w:pPr>
      <w:r w:rsidRPr="00BD074C">
        <w:rPr>
          <w:rFonts w:ascii="宋体" w:eastAsia="宋体" w:hint="eastAsia"/>
          <w:b/>
          <w:sz w:val="28"/>
          <w:szCs w:val="28"/>
        </w:rPr>
        <w:t>一、科研管理系统的</w:t>
      </w:r>
      <w:r w:rsidR="006653A6" w:rsidRPr="00BD074C">
        <w:rPr>
          <w:rFonts w:ascii="宋体" w:eastAsia="宋体" w:hint="eastAsia"/>
          <w:b/>
          <w:sz w:val="28"/>
          <w:szCs w:val="28"/>
        </w:rPr>
        <w:t>登录</w:t>
      </w:r>
    </w:p>
    <w:p w:rsidR="00BD074C" w:rsidRDefault="00BD074C" w:rsidP="00BD074C">
      <w:pPr>
        <w:ind w:firstLineChars="200" w:firstLine="560"/>
        <w:rPr>
          <w:rFonts w:ascii="宋体" w:eastAsia="宋体"/>
          <w:sz w:val="28"/>
          <w:szCs w:val="28"/>
        </w:rPr>
      </w:pPr>
      <w:r>
        <w:rPr>
          <w:rFonts w:ascii="宋体" w:eastAsia="宋体" w:hint="eastAsia"/>
          <w:sz w:val="28"/>
          <w:szCs w:val="28"/>
        </w:rPr>
        <w:t>1.</w:t>
      </w:r>
      <w:r w:rsidR="00D07E59">
        <w:rPr>
          <w:rFonts w:ascii="宋体" w:eastAsia="宋体" w:hint="eastAsia"/>
          <w:sz w:val="28"/>
          <w:szCs w:val="28"/>
        </w:rPr>
        <w:t>登录“</w:t>
      </w:r>
      <w:r w:rsidR="006653A6">
        <w:rPr>
          <w:rFonts w:ascii="宋体" w:eastAsia="宋体" w:hint="eastAsia"/>
          <w:sz w:val="28"/>
          <w:szCs w:val="28"/>
        </w:rPr>
        <w:t>数字校园</w:t>
      </w:r>
      <w:r w:rsidR="00D07E59">
        <w:rPr>
          <w:rFonts w:ascii="宋体" w:eastAsia="宋体" w:hint="eastAsia"/>
          <w:sz w:val="28"/>
          <w:szCs w:val="28"/>
        </w:rPr>
        <w:t>”</w:t>
      </w:r>
      <w:r w:rsidR="008D7EB2">
        <w:rPr>
          <w:rFonts w:ascii="宋体" w:eastAsia="宋体" w:hint="eastAsia"/>
          <w:sz w:val="28"/>
          <w:szCs w:val="28"/>
        </w:rPr>
        <w:t>后</w:t>
      </w:r>
      <w:r w:rsidR="006653A6">
        <w:rPr>
          <w:rFonts w:ascii="宋体" w:eastAsia="宋体" w:hint="eastAsia"/>
          <w:sz w:val="28"/>
          <w:szCs w:val="28"/>
        </w:rPr>
        <w:t>，点击“科研”模块即可直接进入</w:t>
      </w:r>
      <w:r w:rsidR="00D666A5">
        <w:rPr>
          <w:rFonts w:ascii="宋体" w:eastAsia="宋体" w:hint="eastAsia"/>
          <w:sz w:val="28"/>
          <w:szCs w:val="28"/>
        </w:rPr>
        <w:t>科研管理</w:t>
      </w:r>
      <w:r w:rsidR="00D875D9">
        <w:rPr>
          <w:rFonts w:ascii="宋体" w:eastAsia="宋体" w:hint="eastAsia"/>
          <w:sz w:val="28"/>
          <w:szCs w:val="28"/>
        </w:rPr>
        <w:t>信息</w:t>
      </w:r>
      <w:r w:rsidR="00D666A5">
        <w:rPr>
          <w:rFonts w:ascii="宋体" w:eastAsia="宋体" w:hint="eastAsia"/>
          <w:sz w:val="28"/>
          <w:szCs w:val="28"/>
        </w:rPr>
        <w:t>系统</w:t>
      </w:r>
      <w:r w:rsidR="006653A6" w:rsidRPr="006653A6">
        <w:rPr>
          <w:rFonts w:ascii="宋体" w:eastAsia="宋体" w:hint="eastAsia"/>
          <w:sz w:val="28"/>
          <w:szCs w:val="28"/>
        </w:rPr>
        <w:t>。</w:t>
      </w:r>
      <w:r w:rsidR="00D07E59">
        <w:rPr>
          <w:rFonts w:ascii="宋体" w:eastAsia="宋体" w:hint="eastAsia"/>
          <w:sz w:val="28"/>
          <w:szCs w:val="28"/>
        </w:rPr>
        <w:t>（注：登录</w:t>
      </w:r>
      <w:r w:rsidR="00CB3981">
        <w:rPr>
          <w:rFonts w:ascii="宋体" w:eastAsia="宋体" w:hint="eastAsia"/>
          <w:sz w:val="28"/>
          <w:szCs w:val="28"/>
        </w:rPr>
        <w:t>“数字校园”</w:t>
      </w:r>
      <w:r w:rsidR="00D07E59">
        <w:rPr>
          <w:rFonts w:ascii="宋体" w:eastAsia="宋体" w:hint="eastAsia"/>
          <w:sz w:val="28"/>
          <w:szCs w:val="28"/>
        </w:rPr>
        <w:t>须有工号或注册手机号，新</w:t>
      </w:r>
      <w:proofErr w:type="gramStart"/>
      <w:r w:rsidR="00D07E59">
        <w:rPr>
          <w:rFonts w:ascii="宋体" w:eastAsia="宋体" w:hint="eastAsia"/>
          <w:sz w:val="28"/>
          <w:szCs w:val="28"/>
        </w:rPr>
        <w:t>晋教师</w:t>
      </w:r>
      <w:proofErr w:type="gramEnd"/>
      <w:r w:rsidR="00D07E59">
        <w:rPr>
          <w:rFonts w:ascii="宋体" w:eastAsia="宋体" w:hint="eastAsia"/>
          <w:sz w:val="28"/>
          <w:szCs w:val="28"/>
        </w:rPr>
        <w:t>和临时聘用人员</w:t>
      </w:r>
      <w:r w:rsidR="00CB3981">
        <w:rPr>
          <w:rFonts w:ascii="宋体" w:eastAsia="宋体" w:hint="eastAsia"/>
          <w:sz w:val="28"/>
          <w:szCs w:val="28"/>
        </w:rPr>
        <w:t>先</w:t>
      </w:r>
      <w:r w:rsidR="00D07E59">
        <w:rPr>
          <w:rFonts w:ascii="宋体" w:eastAsia="宋体" w:hint="eastAsia"/>
          <w:sz w:val="28"/>
          <w:szCs w:val="28"/>
        </w:rPr>
        <w:t>由人事处建立工号和数字校园账户后，再凭工号到科研处建立科研管理信息系统账户。）</w:t>
      </w:r>
    </w:p>
    <w:p w:rsidR="00E663C9" w:rsidRPr="00E663C9" w:rsidRDefault="008D7EB2" w:rsidP="00BD074C">
      <w:pPr>
        <w:ind w:firstLineChars="200" w:firstLine="560"/>
        <w:rPr>
          <w:rFonts w:ascii="宋体" w:eastAsia="宋体"/>
          <w:sz w:val="28"/>
          <w:szCs w:val="28"/>
        </w:rPr>
      </w:pPr>
      <w:r>
        <w:rPr>
          <w:rFonts w:ascii="宋体" w:eastAsia="宋体" w:hint="eastAsia"/>
          <w:sz w:val="28"/>
          <w:szCs w:val="28"/>
        </w:rPr>
        <w:t>2.</w:t>
      </w:r>
      <w:r w:rsidR="00E663C9">
        <w:rPr>
          <w:rFonts w:ascii="宋体" w:eastAsia="宋体" w:hint="eastAsia"/>
          <w:sz w:val="28"/>
          <w:szCs w:val="28"/>
        </w:rPr>
        <w:t>在浏览器地址栏输入202.203.85.220，账号为工号或注册手机号，密码为数字校园密码。</w:t>
      </w:r>
    </w:p>
    <w:p w:rsidR="001B0349" w:rsidRDefault="008D7EB2" w:rsidP="00374424">
      <w:pPr>
        <w:ind w:firstLineChars="200" w:firstLine="560"/>
        <w:rPr>
          <w:rFonts w:ascii="宋体" w:eastAsia="宋体"/>
          <w:sz w:val="28"/>
          <w:szCs w:val="28"/>
        </w:rPr>
      </w:pPr>
      <w:r>
        <w:rPr>
          <w:rFonts w:ascii="宋体" w:eastAsia="宋体" w:hint="eastAsia"/>
          <w:sz w:val="28"/>
          <w:szCs w:val="28"/>
        </w:rPr>
        <w:t>3</w:t>
      </w:r>
      <w:r w:rsidR="00374424">
        <w:rPr>
          <w:rFonts w:ascii="宋体" w:eastAsia="宋体" w:hint="eastAsia"/>
          <w:sz w:val="28"/>
          <w:szCs w:val="28"/>
        </w:rPr>
        <w:t>.</w:t>
      </w:r>
      <w:r w:rsidR="001B0349">
        <w:rPr>
          <w:rFonts w:ascii="宋体" w:eastAsia="宋体" w:hint="eastAsia"/>
          <w:sz w:val="28"/>
          <w:szCs w:val="28"/>
        </w:rPr>
        <w:t>科研管理</w:t>
      </w:r>
      <w:r w:rsidR="00D875D9">
        <w:rPr>
          <w:rFonts w:ascii="宋体" w:eastAsia="宋体" w:hint="eastAsia"/>
          <w:sz w:val="28"/>
          <w:szCs w:val="28"/>
        </w:rPr>
        <w:t>信息</w:t>
      </w:r>
      <w:r w:rsidR="001B0349">
        <w:rPr>
          <w:rFonts w:ascii="宋体" w:eastAsia="宋体" w:hint="eastAsia"/>
          <w:sz w:val="28"/>
          <w:szCs w:val="28"/>
        </w:rPr>
        <w:t>系统不受理教师个人注册账户。</w:t>
      </w:r>
    </w:p>
    <w:p w:rsidR="00BD074C" w:rsidRPr="00BD074C" w:rsidRDefault="00BD074C" w:rsidP="00BD074C">
      <w:pPr>
        <w:ind w:firstLineChars="200" w:firstLine="562"/>
        <w:rPr>
          <w:rFonts w:ascii="宋体" w:eastAsia="宋体"/>
          <w:b/>
          <w:sz w:val="28"/>
          <w:szCs w:val="28"/>
        </w:rPr>
      </w:pPr>
      <w:r w:rsidRPr="00BD074C">
        <w:rPr>
          <w:rFonts w:ascii="宋体" w:eastAsia="宋体" w:hint="eastAsia"/>
          <w:b/>
          <w:sz w:val="28"/>
          <w:szCs w:val="28"/>
        </w:rPr>
        <w:t>二、教师个人基本信息的维护</w:t>
      </w:r>
    </w:p>
    <w:p w:rsidR="00BB2278" w:rsidRDefault="00BB2278" w:rsidP="00C619DD">
      <w:pPr>
        <w:ind w:firstLineChars="200" w:firstLine="560"/>
        <w:rPr>
          <w:rFonts w:ascii="宋体" w:eastAsia="宋体"/>
          <w:sz w:val="28"/>
          <w:szCs w:val="28"/>
        </w:rPr>
      </w:pPr>
      <w:r>
        <w:rPr>
          <w:rFonts w:ascii="宋体" w:eastAsia="宋体" w:hint="eastAsia"/>
          <w:sz w:val="28"/>
          <w:szCs w:val="28"/>
        </w:rPr>
        <w:t>点击“我的资料”，可查看教师个人基本信息。</w:t>
      </w:r>
    </w:p>
    <w:p w:rsidR="006019A3" w:rsidRDefault="006019A3" w:rsidP="00C619DD">
      <w:pPr>
        <w:ind w:firstLineChars="200" w:firstLine="560"/>
        <w:rPr>
          <w:rFonts w:ascii="宋体" w:eastAsia="宋体"/>
          <w:sz w:val="28"/>
          <w:szCs w:val="28"/>
        </w:rPr>
      </w:pPr>
      <w:r>
        <w:rPr>
          <w:rFonts w:ascii="宋体" w:eastAsia="宋体" w:hint="eastAsia"/>
          <w:sz w:val="28"/>
          <w:szCs w:val="28"/>
        </w:rPr>
        <w:t>1.</w:t>
      </w:r>
      <w:r w:rsidR="00272B9B">
        <w:rPr>
          <w:rFonts w:ascii="宋体" w:eastAsia="宋体" w:hint="eastAsia"/>
          <w:sz w:val="28"/>
          <w:szCs w:val="28"/>
        </w:rPr>
        <w:t>我校</w:t>
      </w:r>
      <w:r>
        <w:rPr>
          <w:rFonts w:ascii="宋体" w:eastAsia="宋体" w:hint="eastAsia"/>
          <w:sz w:val="28"/>
          <w:szCs w:val="28"/>
        </w:rPr>
        <w:t>大部分教师</w:t>
      </w:r>
      <w:r w:rsidR="00272B9B">
        <w:rPr>
          <w:rFonts w:ascii="宋体" w:eastAsia="宋体" w:hint="eastAsia"/>
          <w:sz w:val="28"/>
          <w:szCs w:val="28"/>
        </w:rPr>
        <w:t>（包括专任教师、教辅岗位教师、</w:t>
      </w:r>
      <w:r w:rsidR="00583AA7">
        <w:rPr>
          <w:rFonts w:ascii="宋体" w:eastAsia="宋体" w:hint="eastAsia"/>
          <w:sz w:val="28"/>
          <w:szCs w:val="28"/>
        </w:rPr>
        <w:t>管理</w:t>
      </w:r>
      <w:r w:rsidR="00272B9B">
        <w:rPr>
          <w:rFonts w:ascii="宋体" w:eastAsia="宋体" w:hint="eastAsia"/>
          <w:sz w:val="28"/>
          <w:szCs w:val="28"/>
        </w:rPr>
        <w:t>岗位教师、工勤</w:t>
      </w:r>
      <w:r w:rsidR="008D7EB2">
        <w:rPr>
          <w:rFonts w:ascii="宋体" w:eastAsia="宋体" w:hint="eastAsia"/>
          <w:sz w:val="28"/>
          <w:szCs w:val="28"/>
        </w:rPr>
        <w:t>技能</w:t>
      </w:r>
      <w:r w:rsidR="00272B9B">
        <w:rPr>
          <w:rFonts w:ascii="宋体" w:eastAsia="宋体" w:hint="eastAsia"/>
          <w:sz w:val="28"/>
          <w:szCs w:val="28"/>
        </w:rPr>
        <w:t>岗位教师和临时聘用岗位教师）</w:t>
      </w:r>
      <w:r>
        <w:rPr>
          <w:rFonts w:ascii="宋体" w:eastAsia="宋体" w:hint="eastAsia"/>
          <w:sz w:val="28"/>
          <w:szCs w:val="28"/>
        </w:rPr>
        <w:t>的</w:t>
      </w:r>
      <w:r w:rsidR="00374424">
        <w:rPr>
          <w:rFonts w:ascii="宋体" w:eastAsia="宋体" w:hint="eastAsia"/>
          <w:sz w:val="28"/>
          <w:szCs w:val="28"/>
        </w:rPr>
        <w:t>个人</w:t>
      </w:r>
      <w:r w:rsidRPr="006653A6">
        <w:rPr>
          <w:rFonts w:ascii="宋体" w:eastAsia="宋体" w:hint="eastAsia"/>
          <w:sz w:val="28"/>
          <w:szCs w:val="28"/>
        </w:rPr>
        <w:t>基本信息已录入</w:t>
      </w:r>
      <w:r w:rsidR="00374424">
        <w:rPr>
          <w:rFonts w:ascii="宋体" w:eastAsia="宋体" w:hint="eastAsia"/>
          <w:sz w:val="28"/>
          <w:szCs w:val="28"/>
        </w:rPr>
        <w:t>科研管理</w:t>
      </w:r>
      <w:r w:rsidR="008D7EB2">
        <w:rPr>
          <w:rFonts w:ascii="宋体" w:eastAsia="宋体" w:hint="eastAsia"/>
          <w:sz w:val="28"/>
          <w:szCs w:val="28"/>
        </w:rPr>
        <w:t>信息</w:t>
      </w:r>
      <w:r w:rsidRPr="006653A6">
        <w:rPr>
          <w:rFonts w:ascii="宋体" w:eastAsia="宋体" w:hint="eastAsia"/>
          <w:sz w:val="28"/>
          <w:szCs w:val="28"/>
        </w:rPr>
        <w:t>系统，请各位</w:t>
      </w:r>
      <w:r w:rsidR="00C31DA4">
        <w:rPr>
          <w:rFonts w:ascii="宋体" w:eastAsia="宋体" w:hint="eastAsia"/>
          <w:sz w:val="28"/>
          <w:szCs w:val="28"/>
        </w:rPr>
        <w:t>教</w:t>
      </w:r>
      <w:r w:rsidRPr="006653A6">
        <w:rPr>
          <w:rFonts w:ascii="宋体" w:eastAsia="宋体" w:hint="eastAsia"/>
          <w:sz w:val="28"/>
          <w:szCs w:val="28"/>
        </w:rPr>
        <w:t>师</w:t>
      </w:r>
      <w:r w:rsidR="00582A8A">
        <w:rPr>
          <w:rFonts w:ascii="宋体" w:eastAsia="宋体" w:hint="eastAsia"/>
          <w:sz w:val="28"/>
          <w:szCs w:val="28"/>
        </w:rPr>
        <w:t>及时</w:t>
      </w:r>
      <w:r w:rsidR="00272B9B">
        <w:rPr>
          <w:rFonts w:ascii="宋体" w:eastAsia="宋体" w:hint="eastAsia"/>
          <w:sz w:val="28"/>
          <w:szCs w:val="28"/>
        </w:rPr>
        <w:t>核对</w:t>
      </w:r>
      <w:r w:rsidR="00582A8A" w:rsidRPr="006653A6">
        <w:rPr>
          <w:rFonts w:ascii="宋体" w:eastAsia="宋体" w:hint="eastAsia"/>
          <w:sz w:val="28"/>
          <w:szCs w:val="28"/>
        </w:rPr>
        <w:t>相关内容</w:t>
      </w:r>
      <w:r w:rsidR="00583AA7" w:rsidRPr="006653A6">
        <w:rPr>
          <w:rFonts w:ascii="宋体" w:eastAsia="宋体" w:hint="eastAsia"/>
          <w:sz w:val="28"/>
          <w:szCs w:val="28"/>
        </w:rPr>
        <w:t>，如</w:t>
      </w:r>
      <w:r w:rsidR="00582A8A">
        <w:rPr>
          <w:rFonts w:ascii="宋体" w:eastAsia="宋体" w:hint="eastAsia"/>
          <w:sz w:val="28"/>
          <w:szCs w:val="28"/>
        </w:rPr>
        <w:t>发现填报</w:t>
      </w:r>
      <w:r w:rsidR="00583AA7" w:rsidRPr="006653A6">
        <w:rPr>
          <w:rFonts w:ascii="宋体" w:eastAsia="宋体" w:hint="eastAsia"/>
          <w:sz w:val="28"/>
          <w:szCs w:val="28"/>
        </w:rPr>
        <w:t>信息</w:t>
      </w:r>
      <w:r w:rsidR="00582A8A">
        <w:rPr>
          <w:rFonts w:ascii="宋体" w:eastAsia="宋体" w:hint="eastAsia"/>
          <w:sz w:val="28"/>
          <w:szCs w:val="28"/>
        </w:rPr>
        <w:t>错误</w:t>
      </w:r>
      <w:r w:rsidR="00C619DD">
        <w:rPr>
          <w:rFonts w:ascii="宋体" w:eastAsia="宋体" w:hint="eastAsia"/>
          <w:sz w:val="28"/>
          <w:szCs w:val="28"/>
        </w:rPr>
        <w:t>或</w:t>
      </w:r>
      <w:r w:rsidR="00582A8A">
        <w:rPr>
          <w:rFonts w:ascii="宋体" w:eastAsia="宋体" w:hint="eastAsia"/>
          <w:sz w:val="28"/>
          <w:szCs w:val="28"/>
        </w:rPr>
        <w:t>本人基本</w:t>
      </w:r>
      <w:r w:rsidR="00C619DD">
        <w:rPr>
          <w:rFonts w:ascii="宋体" w:eastAsia="宋体" w:hint="eastAsia"/>
          <w:sz w:val="28"/>
          <w:szCs w:val="28"/>
        </w:rPr>
        <w:t>信息已发生变化</w:t>
      </w:r>
      <w:r w:rsidR="00583AA7" w:rsidRPr="006653A6">
        <w:rPr>
          <w:rFonts w:ascii="宋体" w:eastAsia="宋体" w:hint="eastAsia"/>
          <w:sz w:val="28"/>
          <w:szCs w:val="28"/>
        </w:rPr>
        <w:t>，请及时联系</w:t>
      </w:r>
      <w:r w:rsidR="00583AA7">
        <w:rPr>
          <w:rFonts w:ascii="宋体" w:eastAsia="宋体" w:hint="eastAsia"/>
          <w:sz w:val="28"/>
          <w:szCs w:val="28"/>
        </w:rPr>
        <w:t>本</w:t>
      </w:r>
      <w:r w:rsidR="00583AA7" w:rsidRPr="006653A6">
        <w:rPr>
          <w:rFonts w:ascii="宋体" w:eastAsia="宋体" w:hint="eastAsia"/>
          <w:sz w:val="28"/>
          <w:szCs w:val="28"/>
        </w:rPr>
        <w:t>学院科研秘书</w:t>
      </w:r>
      <w:r w:rsidR="0077518C">
        <w:rPr>
          <w:rFonts w:ascii="宋体" w:eastAsia="宋体" w:hint="eastAsia"/>
          <w:sz w:val="28"/>
          <w:szCs w:val="28"/>
        </w:rPr>
        <w:t>、本部门办公室主任</w:t>
      </w:r>
      <w:r w:rsidR="00583AA7">
        <w:rPr>
          <w:rFonts w:ascii="宋体" w:eastAsia="宋体" w:hint="eastAsia"/>
          <w:sz w:val="28"/>
          <w:szCs w:val="28"/>
        </w:rPr>
        <w:t>进行修改</w:t>
      </w:r>
      <w:r w:rsidR="00C619DD">
        <w:rPr>
          <w:rFonts w:ascii="宋体" w:eastAsia="宋体" w:hint="eastAsia"/>
          <w:sz w:val="28"/>
          <w:szCs w:val="28"/>
        </w:rPr>
        <w:t>、审核（</w:t>
      </w:r>
      <w:r w:rsidR="002C1929">
        <w:rPr>
          <w:rFonts w:ascii="宋体" w:eastAsia="宋体" w:hint="eastAsia"/>
          <w:sz w:val="28"/>
          <w:szCs w:val="28"/>
        </w:rPr>
        <w:t>院系</w:t>
      </w:r>
      <w:r w:rsidR="00497F5A">
        <w:rPr>
          <w:rFonts w:ascii="宋体" w:eastAsia="宋体" w:hint="eastAsia"/>
          <w:sz w:val="28"/>
          <w:szCs w:val="28"/>
        </w:rPr>
        <w:t>审核</w:t>
      </w:r>
      <w:r w:rsidR="00C619DD">
        <w:rPr>
          <w:rFonts w:ascii="宋体" w:eastAsia="宋体" w:hint="eastAsia"/>
          <w:sz w:val="28"/>
          <w:szCs w:val="28"/>
        </w:rPr>
        <w:t>），再</w:t>
      </w:r>
      <w:r w:rsidR="00C37B8F">
        <w:rPr>
          <w:rFonts w:ascii="宋体" w:eastAsia="宋体" w:hint="eastAsia"/>
          <w:sz w:val="28"/>
          <w:szCs w:val="28"/>
        </w:rPr>
        <w:t>由</w:t>
      </w:r>
      <w:r w:rsidRPr="006653A6">
        <w:rPr>
          <w:rFonts w:ascii="宋体" w:eastAsia="宋体" w:hint="eastAsia"/>
          <w:sz w:val="28"/>
          <w:szCs w:val="28"/>
        </w:rPr>
        <w:t>科研处</w:t>
      </w:r>
      <w:r w:rsidR="00C619DD">
        <w:rPr>
          <w:rFonts w:ascii="宋体" w:eastAsia="宋体" w:hint="eastAsia"/>
          <w:sz w:val="28"/>
          <w:szCs w:val="28"/>
        </w:rPr>
        <w:t>会同</w:t>
      </w:r>
      <w:r w:rsidRPr="006653A6">
        <w:rPr>
          <w:rFonts w:ascii="宋体" w:eastAsia="宋体" w:hint="eastAsia"/>
          <w:sz w:val="28"/>
          <w:szCs w:val="28"/>
        </w:rPr>
        <w:t>人事</w:t>
      </w:r>
      <w:r w:rsidR="00C31DA4">
        <w:rPr>
          <w:rFonts w:ascii="宋体" w:eastAsia="宋体" w:hint="eastAsia"/>
          <w:sz w:val="28"/>
          <w:szCs w:val="28"/>
        </w:rPr>
        <w:t>处</w:t>
      </w:r>
      <w:r w:rsidRPr="006653A6">
        <w:rPr>
          <w:rFonts w:ascii="宋体" w:eastAsia="宋体" w:hint="eastAsia"/>
          <w:sz w:val="28"/>
          <w:szCs w:val="28"/>
        </w:rPr>
        <w:t>核实</w:t>
      </w:r>
      <w:r w:rsidR="00C37B8F">
        <w:rPr>
          <w:rFonts w:ascii="宋体" w:eastAsia="宋体" w:hint="eastAsia"/>
          <w:sz w:val="28"/>
          <w:szCs w:val="28"/>
        </w:rPr>
        <w:t>后进行</w:t>
      </w:r>
      <w:r w:rsidR="00C619DD">
        <w:rPr>
          <w:rFonts w:ascii="宋体" w:eastAsia="宋体" w:hint="eastAsia"/>
          <w:sz w:val="28"/>
          <w:szCs w:val="28"/>
        </w:rPr>
        <w:t>审核（</w:t>
      </w:r>
      <w:r w:rsidR="002C1929">
        <w:rPr>
          <w:rFonts w:ascii="宋体" w:eastAsia="宋体" w:hint="eastAsia"/>
          <w:sz w:val="28"/>
          <w:szCs w:val="28"/>
        </w:rPr>
        <w:t>校级</w:t>
      </w:r>
      <w:r w:rsidR="00497F5A">
        <w:rPr>
          <w:rFonts w:ascii="宋体" w:eastAsia="宋体" w:hint="eastAsia"/>
          <w:sz w:val="28"/>
          <w:szCs w:val="28"/>
        </w:rPr>
        <w:t>审核</w:t>
      </w:r>
      <w:r w:rsidR="00C619DD">
        <w:rPr>
          <w:rFonts w:ascii="宋体" w:eastAsia="宋体" w:hint="eastAsia"/>
          <w:sz w:val="28"/>
          <w:szCs w:val="28"/>
        </w:rPr>
        <w:t>）</w:t>
      </w:r>
      <w:r w:rsidRPr="006653A6">
        <w:rPr>
          <w:rFonts w:ascii="宋体" w:eastAsia="宋体" w:hint="eastAsia"/>
          <w:sz w:val="28"/>
          <w:szCs w:val="28"/>
        </w:rPr>
        <w:t>。</w:t>
      </w:r>
    </w:p>
    <w:p w:rsidR="002A0A0E" w:rsidRDefault="002A0A0E" w:rsidP="00BD074C">
      <w:pPr>
        <w:ind w:firstLineChars="200" w:firstLine="560"/>
        <w:rPr>
          <w:rFonts w:ascii="宋体" w:eastAsia="宋体"/>
          <w:sz w:val="28"/>
          <w:szCs w:val="28"/>
        </w:rPr>
      </w:pPr>
      <w:r>
        <w:rPr>
          <w:rFonts w:ascii="宋体" w:eastAsia="宋体" w:hint="eastAsia"/>
          <w:sz w:val="28"/>
          <w:szCs w:val="28"/>
        </w:rPr>
        <w:t>①</w:t>
      </w:r>
      <w:r w:rsidR="00BD074C">
        <w:rPr>
          <w:rFonts w:ascii="宋体" w:eastAsia="宋体" w:hint="eastAsia"/>
          <w:sz w:val="28"/>
          <w:szCs w:val="28"/>
        </w:rPr>
        <w:t>除人员名称、职工号、出生日期</w:t>
      </w:r>
      <w:r w:rsidR="00C619DD">
        <w:rPr>
          <w:rFonts w:ascii="宋体" w:eastAsia="宋体" w:hint="eastAsia"/>
          <w:sz w:val="28"/>
          <w:szCs w:val="28"/>
        </w:rPr>
        <w:t>、性别、最后学位、最后学历、职称、学科门类、一级学科、二级学科、是否统计</w:t>
      </w:r>
      <w:r w:rsidR="00BD074C">
        <w:rPr>
          <w:rFonts w:ascii="宋体" w:eastAsia="宋体" w:hint="eastAsia"/>
          <w:sz w:val="28"/>
          <w:szCs w:val="28"/>
        </w:rPr>
        <w:t>等</w:t>
      </w:r>
      <w:r w:rsidR="00C619DD">
        <w:rPr>
          <w:rFonts w:ascii="宋体" w:eastAsia="宋体" w:hint="eastAsia"/>
          <w:sz w:val="28"/>
          <w:szCs w:val="28"/>
        </w:rPr>
        <w:t>标红星</w:t>
      </w:r>
      <w:r w:rsidR="006971EA">
        <w:rPr>
          <w:rFonts w:ascii="宋体" w:eastAsia="宋体" w:hint="eastAsia"/>
          <w:sz w:val="28"/>
          <w:szCs w:val="28"/>
        </w:rPr>
        <w:t>的</w:t>
      </w:r>
      <w:r w:rsidR="00BD074C">
        <w:rPr>
          <w:rFonts w:ascii="宋体" w:eastAsia="宋体" w:hint="eastAsia"/>
          <w:sz w:val="28"/>
          <w:szCs w:val="28"/>
        </w:rPr>
        <w:t>必填</w:t>
      </w:r>
      <w:r w:rsidR="00224418">
        <w:rPr>
          <w:rFonts w:ascii="宋体" w:eastAsia="宋体" w:hint="eastAsia"/>
          <w:sz w:val="28"/>
          <w:szCs w:val="28"/>
        </w:rPr>
        <w:t>信息</w:t>
      </w:r>
      <w:r w:rsidR="00BD074C">
        <w:rPr>
          <w:rFonts w:ascii="宋体" w:eastAsia="宋体" w:hint="eastAsia"/>
          <w:sz w:val="28"/>
          <w:szCs w:val="28"/>
        </w:rPr>
        <w:t>外，还请</w:t>
      </w:r>
      <w:r w:rsidR="006971EA">
        <w:rPr>
          <w:rFonts w:ascii="宋体" w:eastAsia="宋体" w:hint="eastAsia"/>
          <w:sz w:val="28"/>
          <w:szCs w:val="28"/>
        </w:rPr>
        <w:t>教师将</w:t>
      </w:r>
      <w:r w:rsidR="00BD074C">
        <w:rPr>
          <w:rFonts w:ascii="宋体" w:eastAsia="宋体" w:hint="eastAsia"/>
          <w:sz w:val="28"/>
          <w:szCs w:val="28"/>
        </w:rPr>
        <w:t>个人免冠照片（</w:t>
      </w:r>
      <w:r w:rsidR="00B4298B">
        <w:rPr>
          <w:rFonts w:ascii="宋体" w:eastAsia="宋体" w:hint="eastAsia"/>
          <w:sz w:val="28"/>
          <w:szCs w:val="28"/>
        </w:rPr>
        <w:t>一寸，jpeg格式</w:t>
      </w:r>
      <w:r w:rsidR="00BD074C">
        <w:rPr>
          <w:rFonts w:ascii="宋体" w:eastAsia="宋体" w:hint="eastAsia"/>
          <w:sz w:val="28"/>
          <w:szCs w:val="28"/>
        </w:rPr>
        <w:t>）</w:t>
      </w:r>
      <w:r w:rsidR="006971EA">
        <w:rPr>
          <w:rFonts w:ascii="宋体" w:eastAsia="宋体" w:hint="eastAsia"/>
          <w:sz w:val="28"/>
          <w:szCs w:val="28"/>
        </w:rPr>
        <w:t>发送给本</w:t>
      </w:r>
      <w:r w:rsidR="006971EA" w:rsidRPr="006653A6">
        <w:rPr>
          <w:rFonts w:ascii="宋体" w:eastAsia="宋体" w:hint="eastAsia"/>
          <w:sz w:val="28"/>
          <w:szCs w:val="28"/>
        </w:rPr>
        <w:t>学院</w:t>
      </w:r>
      <w:r w:rsidR="006971EA" w:rsidRPr="006653A6">
        <w:rPr>
          <w:rFonts w:ascii="宋体" w:eastAsia="宋体" w:hint="eastAsia"/>
          <w:sz w:val="28"/>
          <w:szCs w:val="28"/>
        </w:rPr>
        <w:lastRenderedPageBreak/>
        <w:t>科研秘书</w:t>
      </w:r>
      <w:r w:rsidR="006971EA">
        <w:rPr>
          <w:rFonts w:ascii="宋体" w:eastAsia="宋体" w:hint="eastAsia"/>
          <w:sz w:val="28"/>
          <w:szCs w:val="28"/>
        </w:rPr>
        <w:t>、本部门办公室主任，并由其上传。</w:t>
      </w:r>
    </w:p>
    <w:p w:rsidR="00BD074C" w:rsidRDefault="002A0A0E" w:rsidP="00BD074C">
      <w:pPr>
        <w:ind w:firstLineChars="200" w:firstLine="560"/>
        <w:rPr>
          <w:rFonts w:ascii="宋体" w:eastAsia="宋体"/>
          <w:sz w:val="28"/>
          <w:szCs w:val="28"/>
        </w:rPr>
      </w:pPr>
      <w:r>
        <w:rPr>
          <w:rFonts w:ascii="宋体" w:eastAsia="宋体" w:hint="eastAsia"/>
          <w:sz w:val="28"/>
          <w:szCs w:val="28"/>
        </w:rPr>
        <w:t>②</w:t>
      </w:r>
      <w:r w:rsidR="00BD074C">
        <w:rPr>
          <w:rFonts w:ascii="宋体" w:eastAsia="宋体" w:hint="eastAsia"/>
          <w:sz w:val="28"/>
          <w:szCs w:val="28"/>
        </w:rPr>
        <w:t>定</w:t>
      </w:r>
      <w:r w:rsidR="008004F0">
        <w:rPr>
          <w:rFonts w:ascii="宋体" w:eastAsia="宋体" w:hint="eastAsia"/>
          <w:sz w:val="28"/>
          <w:szCs w:val="28"/>
        </w:rPr>
        <w:t>职</w:t>
      </w:r>
      <w:r w:rsidR="00BD074C">
        <w:rPr>
          <w:rFonts w:ascii="宋体" w:eastAsia="宋体" w:hint="eastAsia"/>
          <w:sz w:val="28"/>
          <w:szCs w:val="28"/>
        </w:rPr>
        <w:t>日期（最高职称</w:t>
      </w:r>
      <w:r w:rsidR="008004F0">
        <w:rPr>
          <w:rFonts w:ascii="宋体" w:eastAsia="宋体" w:hint="eastAsia"/>
          <w:sz w:val="28"/>
          <w:szCs w:val="28"/>
        </w:rPr>
        <w:t>，以人事处认定</w:t>
      </w:r>
      <w:r w:rsidR="00E67D71">
        <w:rPr>
          <w:rFonts w:ascii="宋体" w:eastAsia="宋体" w:hint="eastAsia"/>
          <w:sz w:val="28"/>
          <w:szCs w:val="28"/>
        </w:rPr>
        <w:t>时间</w:t>
      </w:r>
      <w:r w:rsidR="008004F0">
        <w:rPr>
          <w:rFonts w:ascii="宋体" w:eastAsia="宋体" w:hint="eastAsia"/>
          <w:sz w:val="28"/>
          <w:szCs w:val="28"/>
        </w:rPr>
        <w:t>为准</w:t>
      </w:r>
      <w:r w:rsidR="00BD074C">
        <w:rPr>
          <w:rFonts w:ascii="宋体" w:eastAsia="宋体" w:hint="eastAsia"/>
          <w:sz w:val="28"/>
          <w:szCs w:val="28"/>
        </w:rPr>
        <w:t>）、学术荣誉称号、所属学科（三级学科</w:t>
      </w:r>
      <w:r w:rsidR="003D3AF8">
        <w:rPr>
          <w:rFonts w:ascii="宋体" w:eastAsia="宋体" w:hint="eastAsia"/>
          <w:sz w:val="28"/>
          <w:szCs w:val="28"/>
        </w:rPr>
        <w:t>，依据主要科研方向选择填报</w:t>
      </w:r>
      <w:r w:rsidR="00BD074C">
        <w:rPr>
          <w:rFonts w:ascii="宋体" w:eastAsia="宋体" w:hint="eastAsia"/>
          <w:sz w:val="28"/>
          <w:szCs w:val="28"/>
        </w:rPr>
        <w:t>）</w:t>
      </w:r>
      <w:r w:rsidR="003D3AF8">
        <w:rPr>
          <w:rFonts w:ascii="宋体" w:eastAsia="宋体" w:hint="eastAsia"/>
          <w:sz w:val="28"/>
          <w:szCs w:val="28"/>
        </w:rPr>
        <w:t>、</w:t>
      </w:r>
      <w:r w:rsidR="008004F0">
        <w:rPr>
          <w:rFonts w:ascii="宋体" w:eastAsia="宋体" w:hint="eastAsia"/>
          <w:sz w:val="28"/>
          <w:szCs w:val="28"/>
        </w:rPr>
        <w:t>研究方向等</w:t>
      </w:r>
      <w:r w:rsidR="00CB3981">
        <w:rPr>
          <w:rFonts w:ascii="宋体" w:eastAsia="宋体" w:hint="eastAsia"/>
          <w:sz w:val="28"/>
          <w:szCs w:val="28"/>
        </w:rPr>
        <w:t>信息</w:t>
      </w:r>
      <w:r>
        <w:rPr>
          <w:rFonts w:ascii="宋体" w:eastAsia="宋体" w:hint="eastAsia"/>
          <w:sz w:val="28"/>
          <w:szCs w:val="28"/>
        </w:rPr>
        <w:t>也请教师发送给本</w:t>
      </w:r>
      <w:r w:rsidRPr="006653A6">
        <w:rPr>
          <w:rFonts w:ascii="宋体" w:eastAsia="宋体" w:hint="eastAsia"/>
          <w:sz w:val="28"/>
          <w:szCs w:val="28"/>
        </w:rPr>
        <w:t>学院科研秘书</w:t>
      </w:r>
      <w:r>
        <w:rPr>
          <w:rFonts w:ascii="宋体" w:eastAsia="宋体" w:hint="eastAsia"/>
          <w:sz w:val="28"/>
          <w:szCs w:val="28"/>
        </w:rPr>
        <w:t>、本部门办公室主任进行</w:t>
      </w:r>
      <w:r w:rsidR="003E669C">
        <w:rPr>
          <w:rFonts w:ascii="宋体" w:eastAsia="宋体" w:hint="eastAsia"/>
          <w:sz w:val="28"/>
          <w:szCs w:val="28"/>
        </w:rPr>
        <w:t>填报</w:t>
      </w:r>
      <w:r w:rsidR="008004F0">
        <w:rPr>
          <w:rFonts w:ascii="宋体" w:eastAsia="宋体" w:hint="eastAsia"/>
          <w:sz w:val="28"/>
          <w:szCs w:val="28"/>
        </w:rPr>
        <w:t>。</w:t>
      </w:r>
    </w:p>
    <w:p w:rsidR="002A0A0E" w:rsidRDefault="002A0A0E" w:rsidP="00BD074C">
      <w:pPr>
        <w:ind w:firstLineChars="200" w:firstLine="560"/>
        <w:rPr>
          <w:rFonts w:ascii="宋体" w:eastAsia="宋体"/>
          <w:sz w:val="28"/>
          <w:szCs w:val="28"/>
        </w:rPr>
      </w:pPr>
      <w:r>
        <w:rPr>
          <w:rFonts w:ascii="宋体" w:eastAsia="宋体" w:hint="eastAsia"/>
          <w:sz w:val="28"/>
          <w:szCs w:val="28"/>
        </w:rPr>
        <w:t>③</w:t>
      </w:r>
      <w:r w:rsidR="00A5075B">
        <w:rPr>
          <w:rFonts w:ascii="宋体" w:eastAsia="宋体" w:hint="eastAsia"/>
          <w:sz w:val="28"/>
          <w:szCs w:val="28"/>
        </w:rPr>
        <w:t>人事单位</w:t>
      </w:r>
      <w:r w:rsidR="0067238E">
        <w:rPr>
          <w:rFonts w:ascii="宋体" w:eastAsia="宋体" w:hint="eastAsia"/>
          <w:sz w:val="28"/>
          <w:szCs w:val="28"/>
        </w:rPr>
        <w:t>的填报：</w:t>
      </w:r>
      <w:r w:rsidR="00A5075B">
        <w:rPr>
          <w:rFonts w:ascii="宋体" w:eastAsia="宋体" w:hint="eastAsia"/>
          <w:sz w:val="28"/>
          <w:szCs w:val="28"/>
        </w:rPr>
        <w:t>请选择本人目前所在二级学院、教辅部门或职能部门</w:t>
      </w:r>
      <w:r>
        <w:rPr>
          <w:rFonts w:ascii="宋体" w:eastAsia="宋体" w:hint="eastAsia"/>
          <w:sz w:val="28"/>
          <w:szCs w:val="28"/>
        </w:rPr>
        <w:t>。</w:t>
      </w:r>
    </w:p>
    <w:p w:rsidR="008004F0" w:rsidRPr="008004F0" w:rsidRDefault="002A0A0E" w:rsidP="00BD074C">
      <w:pPr>
        <w:ind w:firstLineChars="200" w:firstLine="560"/>
        <w:rPr>
          <w:rFonts w:ascii="宋体" w:eastAsia="宋体"/>
          <w:sz w:val="28"/>
          <w:szCs w:val="28"/>
        </w:rPr>
      </w:pPr>
      <w:r>
        <w:rPr>
          <w:rFonts w:ascii="宋体" w:eastAsia="宋体" w:hint="eastAsia"/>
          <w:sz w:val="28"/>
          <w:szCs w:val="28"/>
        </w:rPr>
        <w:t>④</w:t>
      </w:r>
      <w:r w:rsidR="00E63C89">
        <w:rPr>
          <w:rFonts w:ascii="宋体" w:eastAsia="宋体" w:hint="eastAsia"/>
          <w:sz w:val="28"/>
          <w:szCs w:val="28"/>
        </w:rPr>
        <w:t>科研单位</w:t>
      </w:r>
      <w:r w:rsidR="0067238E">
        <w:rPr>
          <w:rFonts w:ascii="宋体" w:eastAsia="宋体" w:hint="eastAsia"/>
          <w:sz w:val="28"/>
          <w:szCs w:val="28"/>
        </w:rPr>
        <w:t>的填报：</w:t>
      </w:r>
      <w:r w:rsidR="00E63C89">
        <w:rPr>
          <w:rFonts w:ascii="宋体" w:eastAsia="宋体" w:hint="eastAsia"/>
          <w:sz w:val="28"/>
          <w:szCs w:val="28"/>
        </w:rPr>
        <w:t>二级学院教师请选择本人目前所在二级学院</w:t>
      </w:r>
      <w:r w:rsidR="0067238E">
        <w:rPr>
          <w:rFonts w:ascii="宋体" w:eastAsia="宋体" w:hint="eastAsia"/>
          <w:sz w:val="28"/>
          <w:szCs w:val="28"/>
        </w:rPr>
        <w:t>为科研单位。职能部门、教辅部门</w:t>
      </w:r>
      <w:r w:rsidR="003E669C">
        <w:rPr>
          <w:rFonts w:ascii="宋体" w:eastAsia="宋体" w:hint="eastAsia"/>
          <w:sz w:val="28"/>
          <w:szCs w:val="28"/>
        </w:rPr>
        <w:t>教师</w:t>
      </w:r>
      <w:r w:rsidR="0067238E">
        <w:rPr>
          <w:rFonts w:ascii="宋体" w:eastAsia="宋体" w:hint="eastAsia"/>
          <w:sz w:val="28"/>
          <w:szCs w:val="28"/>
        </w:rPr>
        <w:t>请选择与本人所属学科或研究方向相关的二级学院，并及时与二级学院联系。</w:t>
      </w:r>
      <w:r w:rsidR="00463DE3">
        <w:rPr>
          <w:rFonts w:ascii="宋体" w:eastAsia="宋体" w:hint="eastAsia"/>
          <w:sz w:val="28"/>
          <w:szCs w:val="28"/>
        </w:rPr>
        <w:t>从</w:t>
      </w:r>
      <w:r w:rsidR="00A5075B">
        <w:rPr>
          <w:rFonts w:ascii="宋体" w:eastAsia="宋体" w:hint="eastAsia"/>
          <w:sz w:val="28"/>
          <w:szCs w:val="28"/>
        </w:rPr>
        <w:t>2017年7月1日</w:t>
      </w:r>
      <w:r w:rsidR="00D32DF6">
        <w:rPr>
          <w:rFonts w:ascii="宋体" w:eastAsia="宋体" w:hint="eastAsia"/>
          <w:sz w:val="28"/>
          <w:szCs w:val="28"/>
        </w:rPr>
        <w:t>起</w:t>
      </w:r>
      <w:r w:rsidR="00A5075B">
        <w:rPr>
          <w:rFonts w:ascii="宋体" w:eastAsia="宋体" w:hint="eastAsia"/>
          <w:sz w:val="28"/>
          <w:szCs w:val="28"/>
        </w:rPr>
        <w:t>，</w:t>
      </w:r>
      <w:r w:rsidR="0067238E">
        <w:rPr>
          <w:rFonts w:ascii="宋体" w:eastAsia="宋体" w:hint="eastAsia"/>
          <w:sz w:val="28"/>
          <w:szCs w:val="28"/>
        </w:rPr>
        <w:t>职能部门、</w:t>
      </w:r>
      <w:r w:rsidR="006019A3">
        <w:rPr>
          <w:rFonts w:ascii="宋体" w:eastAsia="宋体" w:hint="eastAsia"/>
          <w:sz w:val="28"/>
          <w:szCs w:val="28"/>
        </w:rPr>
        <w:t>教辅部门教师</w:t>
      </w:r>
      <w:r w:rsidR="00A879B0">
        <w:rPr>
          <w:rFonts w:ascii="宋体" w:eastAsia="宋体" w:hint="eastAsia"/>
          <w:sz w:val="28"/>
          <w:szCs w:val="28"/>
        </w:rPr>
        <w:t>个人</w:t>
      </w:r>
      <w:r w:rsidR="006019A3">
        <w:rPr>
          <w:rFonts w:ascii="宋体" w:eastAsia="宋体" w:hint="eastAsia"/>
          <w:sz w:val="28"/>
          <w:szCs w:val="28"/>
        </w:rPr>
        <w:t>的科研工作</w:t>
      </w:r>
      <w:r w:rsidR="0067238E">
        <w:rPr>
          <w:rFonts w:ascii="宋体" w:eastAsia="宋体" w:hint="eastAsia"/>
          <w:sz w:val="28"/>
          <w:szCs w:val="28"/>
        </w:rPr>
        <w:t>量</w:t>
      </w:r>
      <w:r w:rsidR="006019A3">
        <w:rPr>
          <w:rFonts w:ascii="宋体" w:eastAsia="宋体" w:hint="eastAsia"/>
          <w:sz w:val="28"/>
          <w:szCs w:val="28"/>
        </w:rPr>
        <w:t>申报</w:t>
      </w:r>
      <w:r w:rsidR="00463DE3">
        <w:rPr>
          <w:rFonts w:ascii="宋体" w:eastAsia="宋体" w:hint="eastAsia"/>
          <w:sz w:val="28"/>
          <w:szCs w:val="28"/>
        </w:rPr>
        <w:t>和</w:t>
      </w:r>
      <w:r w:rsidR="00784916">
        <w:rPr>
          <w:rFonts w:ascii="宋体" w:eastAsia="宋体" w:hint="eastAsia"/>
          <w:sz w:val="28"/>
          <w:szCs w:val="28"/>
        </w:rPr>
        <w:t>院系</w:t>
      </w:r>
      <w:r w:rsidR="003C3702">
        <w:rPr>
          <w:rFonts w:ascii="宋体" w:eastAsia="宋体" w:hint="eastAsia"/>
          <w:sz w:val="28"/>
          <w:szCs w:val="28"/>
        </w:rPr>
        <w:t>审核</w:t>
      </w:r>
      <w:r w:rsidR="00463DE3">
        <w:rPr>
          <w:rFonts w:ascii="宋体" w:eastAsia="宋体" w:hint="eastAsia"/>
          <w:sz w:val="28"/>
          <w:szCs w:val="28"/>
        </w:rPr>
        <w:t>工作</w:t>
      </w:r>
      <w:r w:rsidR="006019A3">
        <w:rPr>
          <w:rFonts w:ascii="宋体" w:eastAsia="宋体" w:hint="eastAsia"/>
          <w:sz w:val="28"/>
          <w:szCs w:val="28"/>
        </w:rPr>
        <w:t>，由其所属二级学院</w:t>
      </w:r>
      <w:r w:rsidR="00C04D7B">
        <w:rPr>
          <w:rFonts w:ascii="宋体" w:eastAsia="宋体" w:hint="eastAsia"/>
          <w:sz w:val="28"/>
          <w:szCs w:val="28"/>
        </w:rPr>
        <w:t>（科研单位）</w:t>
      </w:r>
      <w:r w:rsidR="006019A3">
        <w:rPr>
          <w:rFonts w:ascii="宋体" w:eastAsia="宋体" w:hint="eastAsia"/>
          <w:sz w:val="28"/>
          <w:szCs w:val="28"/>
        </w:rPr>
        <w:t>负责</w:t>
      </w:r>
      <w:r w:rsidR="00A879B0">
        <w:rPr>
          <w:rFonts w:ascii="宋体" w:eastAsia="宋体" w:hint="eastAsia"/>
          <w:sz w:val="28"/>
          <w:szCs w:val="28"/>
        </w:rPr>
        <w:t>，学校不再统计职能部门、教辅部门的科研工作量。</w:t>
      </w:r>
    </w:p>
    <w:p w:rsidR="006019A3" w:rsidRPr="00B4298B" w:rsidRDefault="00B4298B" w:rsidP="00B4298B">
      <w:pPr>
        <w:ind w:firstLineChars="200" w:firstLine="562"/>
        <w:rPr>
          <w:rFonts w:ascii="宋体" w:eastAsia="宋体"/>
          <w:b/>
          <w:sz w:val="28"/>
          <w:szCs w:val="28"/>
        </w:rPr>
      </w:pPr>
      <w:r w:rsidRPr="00B4298B">
        <w:rPr>
          <w:rFonts w:ascii="宋体" w:eastAsia="宋体" w:hint="eastAsia"/>
          <w:b/>
          <w:sz w:val="28"/>
          <w:szCs w:val="28"/>
        </w:rPr>
        <w:t>二、教师个人科研工作的填报</w:t>
      </w:r>
    </w:p>
    <w:p w:rsidR="00720C18" w:rsidRDefault="00720C18" w:rsidP="006653A6">
      <w:pPr>
        <w:ind w:firstLineChars="200" w:firstLine="560"/>
        <w:rPr>
          <w:rFonts w:ascii="宋体" w:eastAsia="宋体"/>
          <w:sz w:val="28"/>
          <w:szCs w:val="28"/>
        </w:rPr>
      </w:pPr>
      <w:r>
        <w:rPr>
          <w:rFonts w:ascii="宋体" w:eastAsia="宋体" w:hint="eastAsia"/>
          <w:sz w:val="28"/>
          <w:szCs w:val="28"/>
        </w:rPr>
        <w:t>点击</w:t>
      </w:r>
      <w:r w:rsidR="00012D76">
        <w:rPr>
          <w:rFonts w:ascii="宋体" w:eastAsia="宋体" w:hint="eastAsia"/>
          <w:sz w:val="28"/>
          <w:szCs w:val="28"/>
        </w:rPr>
        <w:t>“我的资料”栏目下</w:t>
      </w:r>
      <w:r>
        <w:rPr>
          <w:rFonts w:ascii="宋体" w:eastAsia="宋体" w:hint="eastAsia"/>
          <w:sz w:val="28"/>
          <w:szCs w:val="28"/>
        </w:rPr>
        <w:t>“科研详情”，可查看教师个人已填报的</w:t>
      </w:r>
      <w:r w:rsidR="00AE1495">
        <w:rPr>
          <w:rFonts w:ascii="宋体" w:eastAsia="宋体" w:hint="eastAsia"/>
          <w:sz w:val="28"/>
          <w:szCs w:val="28"/>
        </w:rPr>
        <w:t>各项</w:t>
      </w:r>
      <w:r>
        <w:rPr>
          <w:rFonts w:ascii="宋体" w:eastAsia="宋体" w:hint="eastAsia"/>
          <w:sz w:val="28"/>
          <w:szCs w:val="28"/>
        </w:rPr>
        <w:t>科研工作</w:t>
      </w:r>
      <w:r w:rsidR="00AE1495">
        <w:rPr>
          <w:rFonts w:ascii="宋体" w:eastAsia="宋体" w:hint="eastAsia"/>
          <w:sz w:val="28"/>
          <w:szCs w:val="28"/>
        </w:rPr>
        <w:t>及其审核结果</w:t>
      </w:r>
      <w:r>
        <w:rPr>
          <w:rFonts w:ascii="宋体" w:eastAsia="宋体" w:hint="eastAsia"/>
          <w:sz w:val="28"/>
          <w:szCs w:val="28"/>
        </w:rPr>
        <w:t>。</w:t>
      </w:r>
      <w:r w:rsidR="00CF48EB">
        <w:rPr>
          <w:rFonts w:ascii="宋体" w:eastAsia="宋体" w:hint="eastAsia"/>
          <w:sz w:val="28"/>
          <w:szCs w:val="28"/>
        </w:rPr>
        <w:t>点击</w:t>
      </w:r>
      <w:r w:rsidR="00012D76">
        <w:rPr>
          <w:rFonts w:ascii="宋体" w:eastAsia="宋体" w:hint="eastAsia"/>
          <w:sz w:val="28"/>
          <w:szCs w:val="28"/>
        </w:rPr>
        <w:t>“科研详情”栏目下各栏目</w:t>
      </w:r>
      <w:r w:rsidR="00CF48EB">
        <w:rPr>
          <w:rFonts w:ascii="宋体" w:eastAsia="宋体" w:hint="eastAsia"/>
          <w:sz w:val="28"/>
          <w:szCs w:val="28"/>
        </w:rPr>
        <w:t>可对本人已填报的科研工作进行编辑</w:t>
      </w:r>
      <w:r w:rsidR="00012D76">
        <w:rPr>
          <w:rFonts w:ascii="宋体" w:eastAsia="宋体" w:hint="eastAsia"/>
          <w:sz w:val="28"/>
          <w:szCs w:val="28"/>
        </w:rPr>
        <w:t>、查看</w:t>
      </w:r>
      <w:r w:rsidR="00CF48EB">
        <w:rPr>
          <w:rFonts w:ascii="宋体" w:eastAsia="宋体" w:hint="eastAsia"/>
          <w:sz w:val="28"/>
          <w:szCs w:val="28"/>
        </w:rPr>
        <w:t>。</w:t>
      </w:r>
    </w:p>
    <w:p w:rsidR="00C04D7B" w:rsidRDefault="00C04D7B" w:rsidP="006653A6">
      <w:pPr>
        <w:ind w:firstLineChars="200" w:firstLine="560"/>
        <w:rPr>
          <w:rFonts w:ascii="宋体" w:eastAsia="宋体"/>
          <w:sz w:val="28"/>
          <w:szCs w:val="28"/>
        </w:rPr>
      </w:pPr>
      <w:r>
        <w:rPr>
          <w:rFonts w:ascii="宋体" w:eastAsia="宋体" w:hint="eastAsia"/>
          <w:sz w:val="28"/>
          <w:szCs w:val="28"/>
        </w:rPr>
        <w:t>（一）科研项目的填报</w:t>
      </w:r>
    </w:p>
    <w:p w:rsidR="00CF5DE6" w:rsidRDefault="00CF5DE6" w:rsidP="006653A6">
      <w:pPr>
        <w:ind w:firstLineChars="200" w:firstLine="560"/>
        <w:rPr>
          <w:rFonts w:ascii="宋体" w:eastAsia="宋体"/>
          <w:sz w:val="28"/>
          <w:szCs w:val="28"/>
        </w:rPr>
      </w:pPr>
      <w:r>
        <w:rPr>
          <w:rFonts w:ascii="宋体" w:eastAsia="宋体" w:hint="eastAsia"/>
          <w:sz w:val="28"/>
          <w:szCs w:val="28"/>
        </w:rPr>
        <w:t>纵向科研项目的申报、变更（</w:t>
      </w:r>
      <w:r w:rsidR="000C1636">
        <w:rPr>
          <w:rFonts w:ascii="宋体" w:eastAsia="宋体" w:hint="eastAsia"/>
          <w:sz w:val="28"/>
          <w:szCs w:val="28"/>
        </w:rPr>
        <w:t>包括项目组成员、经费预算、研究任务等内容的变更）</w:t>
      </w:r>
      <w:r>
        <w:rPr>
          <w:rFonts w:ascii="宋体" w:eastAsia="宋体" w:hint="eastAsia"/>
          <w:sz w:val="28"/>
          <w:szCs w:val="28"/>
        </w:rPr>
        <w:t>、中期检查和结题验收均</w:t>
      </w:r>
      <w:r w:rsidR="00D11F0C">
        <w:rPr>
          <w:rFonts w:ascii="宋体" w:eastAsia="宋体" w:hint="eastAsia"/>
          <w:sz w:val="28"/>
          <w:szCs w:val="28"/>
        </w:rPr>
        <w:t>须</w:t>
      </w:r>
      <w:r>
        <w:rPr>
          <w:rFonts w:ascii="宋体" w:eastAsia="宋体" w:hint="eastAsia"/>
          <w:sz w:val="28"/>
          <w:szCs w:val="28"/>
        </w:rPr>
        <w:t>在“我的</w:t>
      </w:r>
      <w:r w:rsidR="000C1636">
        <w:rPr>
          <w:rFonts w:ascii="宋体" w:eastAsia="宋体" w:hint="eastAsia"/>
          <w:sz w:val="28"/>
          <w:szCs w:val="28"/>
        </w:rPr>
        <w:t>项目</w:t>
      </w:r>
      <w:r>
        <w:rPr>
          <w:rFonts w:ascii="宋体" w:eastAsia="宋体" w:hint="eastAsia"/>
          <w:sz w:val="28"/>
          <w:szCs w:val="28"/>
        </w:rPr>
        <w:t>”</w:t>
      </w:r>
      <w:r w:rsidR="00915D31">
        <w:rPr>
          <w:rFonts w:ascii="宋体" w:eastAsia="宋体" w:hint="eastAsia"/>
          <w:sz w:val="28"/>
          <w:szCs w:val="28"/>
        </w:rPr>
        <w:t>栏目</w:t>
      </w:r>
      <w:r w:rsidR="000C1636">
        <w:rPr>
          <w:rFonts w:ascii="宋体" w:eastAsia="宋体" w:hint="eastAsia"/>
          <w:sz w:val="28"/>
          <w:szCs w:val="28"/>
        </w:rPr>
        <w:t>填报或查阅。横向科研项目的填报、变更（包括项目组成员、经费预算、研究任务等内容的变更）均须在“我的合同”填报或查阅。</w:t>
      </w:r>
      <w:r w:rsidR="006A61EA">
        <w:rPr>
          <w:rFonts w:ascii="宋体" w:eastAsia="宋体" w:hint="eastAsia"/>
          <w:sz w:val="28"/>
          <w:szCs w:val="28"/>
        </w:rPr>
        <w:t>科研项目</w:t>
      </w:r>
      <w:r w:rsidR="003532BA">
        <w:rPr>
          <w:rFonts w:ascii="宋体" w:eastAsia="宋体" w:hint="eastAsia"/>
          <w:sz w:val="28"/>
          <w:szCs w:val="28"/>
        </w:rPr>
        <w:t>（含纵向和横向）</w:t>
      </w:r>
      <w:r w:rsidR="006A61EA">
        <w:rPr>
          <w:rFonts w:ascii="宋体" w:eastAsia="宋体" w:hint="eastAsia"/>
          <w:sz w:val="28"/>
          <w:szCs w:val="28"/>
        </w:rPr>
        <w:t>经费的预算、到帐、支出</w:t>
      </w:r>
      <w:proofErr w:type="gramStart"/>
      <w:r w:rsidR="006A61EA">
        <w:rPr>
          <w:rFonts w:ascii="宋体" w:eastAsia="宋体" w:hint="eastAsia"/>
          <w:sz w:val="28"/>
          <w:szCs w:val="28"/>
        </w:rPr>
        <w:t>和外拨均</w:t>
      </w:r>
      <w:r w:rsidR="00D11F0C">
        <w:rPr>
          <w:rFonts w:ascii="宋体" w:eastAsia="宋体" w:hint="eastAsia"/>
          <w:sz w:val="28"/>
          <w:szCs w:val="28"/>
        </w:rPr>
        <w:t>须</w:t>
      </w:r>
      <w:proofErr w:type="gramEnd"/>
      <w:r w:rsidR="006A61EA">
        <w:rPr>
          <w:rFonts w:ascii="宋体" w:eastAsia="宋体" w:hint="eastAsia"/>
          <w:sz w:val="28"/>
          <w:szCs w:val="28"/>
        </w:rPr>
        <w:t>在“我的</w:t>
      </w:r>
      <w:r w:rsidR="006A61EA">
        <w:rPr>
          <w:rFonts w:ascii="宋体" w:eastAsia="宋体" w:hint="eastAsia"/>
          <w:sz w:val="28"/>
          <w:szCs w:val="28"/>
        </w:rPr>
        <w:lastRenderedPageBreak/>
        <w:t>经费”</w:t>
      </w:r>
      <w:r w:rsidR="00915D31">
        <w:rPr>
          <w:rFonts w:ascii="宋体" w:eastAsia="宋体" w:hint="eastAsia"/>
          <w:sz w:val="28"/>
          <w:szCs w:val="28"/>
        </w:rPr>
        <w:t>栏目</w:t>
      </w:r>
      <w:r w:rsidR="006A61EA">
        <w:rPr>
          <w:rFonts w:ascii="宋体" w:eastAsia="宋体" w:hint="eastAsia"/>
          <w:sz w:val="28"/>
          <w:szCs w:val="28"/>
        </w:rPr>
        <w:t>填报或查</w:t>
      </w:r>
      <w:r w:rsidR="00D11F0C">
        <w:rPr>
          <w:rFonts w:ascii="宋体" w:eastAsia="宋体" w:hint="eastAsia"/>
          <w:sz w:val="28"/>
          <w:szCs w:val="28"/>
        </w:rPr>
        <w:t>看</w:t>
      </w:r>
      <w:r w:rsidR="006A61EA">
        <w:rPr>
          <w:rFonts w:ascii="宋体" w:eastAsia="宋体" w:hint="eastAsia"/>
          <w:sz w:val="28"/>
          <w:szCs w:val="28"/>
        </w:rPr>
        <w:t>。</w:t>
      </w:r>
    </w:p>
    <w:p w:rsidR="000F0602" w:rsidRDefault="000F0602" w:rsidP="006653A6">
      <w:pPr>
        <w:ind w:firstLineChars="200" w:firstLine="560"/>
        <w:rPr>
          <w:rFonts w:ascii="宋体" w:eastAsia="宋体"/>
          <w:sz w:val="28"/>
          <w:szCs w:val="28"/>
        </w:rPr>
      </w:pPr>
      <w:r>
        <w:rPr>
          <w:rFonts w:ascii="宋体" w:eastAsia="宋体" w:hint="eastAsia"/>
          <w:sz w:val="28"/>
          <w:szCs w:val="28"/>
        </w:rPr>
        <w:t>纵向科研项目的变更（含项目组成员、项目经费支出科目、项目任务等）必须按照上级主管部门的规定进行，并按照程序取得到上级主管部门的书面批准。横向科研项目的变更（含项目组成员、项目经费支出科目、项目任务等）必须得到项目委托单位的书面许可。</w:t>
      </w:r>
    </w:p>
    <w:p w:rsidR="00D95FF7" w:rsidRPr="00D95FF7" w:rsidRDefault="00723765" w:rsidP="00D95FF7">
      <w:pPr>
        <w:ind w:firstLineChars="200" w:firstLine="560"/>
        <w:rPr>
          <w:rFonts w:ascii="宋体" w:eastAsia="宋体"/>
          <w:sz w:val="28"/>
          <w:szCs w:val="28"/>
        </w:rPr>
      </w:pPr>
      <w:r>
        <w:rPr>
          <w:rFonts w:ascii="宋体" w:eastAsia="宋体" w:hint="eastAsia"/>
          <w:sz w:val="28"/>
          <w:szCs w:val="28"/>
        </w:rPr>
        <w:t>1.</w:t>
      </w:r>
      <w:r w:rsidR="00D95FF7">
        <w:rPr>
          <w:rFonts w:ascii="宋体" w:eastAsia="宋体" w:hint="eastAsia"/>
          <w:sz w:val="28"/>
          <w:szCs w:val="28"/>
        </w:rPr>
        <w:t>必须是以“玉溪师范学院”为依托单位的科研项目方可填报</w:t>
      </w:r>
      <w:r w:rsidR="002E188E">
        <w:rPr>
          <w:rFonts w:ascii="宋体" w:eastAsia="宋体" w:hint="eastAsia"/>
          <w:sz w:val="28"/>
          <w:szCs w:val="28"/>
        </w:rPr>
        <w:t>。我校教师参与校外单位的各级各类科研项目，如有经费进入学校指定的</w:t>
      </w:r>
      <w:r w:rsidR="00D95FF7">
        <w:rPr>
          <w:rFonts w:ascii="宋体" w:eastAsia="宋体" w:hint="eastAsia"/>
          <w:sz w:val="28"/>
          <w:szCs w:val="28"/>
        </w:rPr>
        <w:t>财务账户，并通过科研处与</w:t>
      </w:r>
      <w:r w:rsidR="002E188E">
        <w:rPr>
          <w:rFonts w:ascii="宋体" w:eastAsia="宋体" w:hint="eastAsia"/>
          <w:sz w:val="28"/>
          <w:szCs w:val="28"/>
        </w:rPr>
        <w:t>该项目</w:t>
      </w:r>
      <w:r w:rsidR="00D95FF7">
        <w:rPr>
          <w:rFonts w:ascii="宋体" w:eastAsia="宋体" w:hint="eastAsia"/>
          <w:sz w:val="28"/>
          <w:szCs w:val="28"/>
        </w:rPr>
        <w:t>依托单位签订“</w:t>
      </w:r>
      <w:r w:rsidR="00D95FF7" w:rsidRPr="00D95FF7">
        <w:rPr>
          <w:rFonts w:ascii="宋体" w:eastAsia="宋体" w:hint="eastAsia"/>
          <w:sz w:val="28"/>
          <w:szCs w:val="28"/>
        </w:rPr>
        <w:t>技术开发合同、技术转让合同、技术咨询合同、技术服务合同</w:t>
      </w:r>
      <w:r w:rsidR="00D95FF7">
        <w:rPr>
          <w:rFonts w:ascii="宋体" w:eastAsia="宋体" w:hint="eastAsia"/>
          <w:sz w:val="28"/>
          <w:szCs w:val="28"/>
        </w:rPr>
        <w:t>”等</w:t>
      </w:r>
      <w:r w:rsidR="00F15EA6">
        <w:rPr>
          <w:rFonts w:ascii="宋体" w:eastAsia="宋体" w:hint="eastAsia"/>
          <w:sz w:val="28"/>
          <w:szCs w:val="28"/>
        </w:rPr>
        <w:t>“</w:t>
      </w:r>
      <w:r w:rsidR="00D95FF7">
        <w:rPr>
          <w:rFonts w:ascii="宋体" w:eastAsia="宋体" w:hint="eastAsia"/>
          <w:sz w:val="28"/>
          <w:szCs w:val="28"/>
        </w:rPr>
        <w:t>四技合同</w:t>
      </w:r>
      <w:r w:rsidR="00F15EA6">
        <w:rPr>
          <w:rFonts w:ascii="宋体" w:eastAsia="宋体" w:hint="eastAsia"/>
          <w:sz w:val="28"/>
          <w:szCs w:val="28"/>
        </w:rPr>
        <w:t>”</w:t>
      </w:r>
      <w:r w:rsidR="00D95FF7">
        <w:rPr>
          <w:rFonts w:ascii="宋体" w:eastAsia="宋体" w:hint="eastAsia"/>
          <w:sz w:val="28"/>
          <w:szCs w:val="28"/>
        </w:rPr>
        <w:t>，可在</w:t>
      </w:r>
      <w:r w:rsidR="00F15EA6">
        <w:rPr>
          <w:rFonts w:ascii="宋体" w:eastAsia="宋体" w:hint="eastAsia"/>
          <w:sz w:val="28"/>
          <w:szCs w:val="28"/>
        </w:rPr>
        <w:t>“我的合同”</w:t>
      </w:r>
      <w:r w:rsidR="00D95FF7">
        <w:rPr>
          <w:rFonts w:ascii="宋体" w:eastAsia="宋体" w:hint="eastAsia"/>
          <w:sz w:val="28"/>
          <w:szCs w:val="28"/>
        </w:rPr>
        <w:t>栏目填报。教师个人参与校外单位的其他各级各类科研项目不</w:t>
      </w:r>
      <w:r w:rsidR="009436C1">
        <w:rPr>
          <w:rFonts w:ascii="宋体" w:eastAsia="宋体" w:hint="eastAsia"/>
          <w:sz w:val="28"/>
          <w:szCs w:val="28"/>
        </w:rPr>
        <w:t>属于</w:t>
      </w:r>
      <w:r w:rsidR="00D95FF7">
        <w:rPr>
          <w:rFonts w:ascii="宋体" w:eastAsia="宋体" w:hint="eastAsia"/>
          <w:sz w:val="28"/>
          <w:szCs w:val="28"/>
        </w:rPr>
        <w:t>填报</w:t>
      </w:r>
      <w:r w:rsidR="009436C1">
        <w:rPr>
          <w:rFonts w:ascii="宋体" w:eastAsia="宋体" w:hint="eastAsia"/>
          <w:sz w:val="28"/>
          <w:szCs w:val="28"/>
        </w:rPr>
        <w:t>范围</w:t>
      </w:r>
      <w:r w:rsidR="00D95FF7">
        <w:rPr>
          <w:rFonts w:ascii="宋体" w:eastAsia="宋体" w:hint="eastAsia"/>
          <w:sz w:val="28"/>
          <w:szCs w:val="28"/>
        </w:rPr>
        <w:t>。</w:t>
      </w:r>
    </w:p>
    <w:p w:rsidR="00254B76" w:rsidRDefault="00723765" w:rsidP="006653A6">
      <w:pPr>
        <w:ind w:firstLineChars="200" w:firstLine="560"/>
        <w:rPr>
          <w:rFonts w:ascii="宋体" w:eastAsia="宋体"/>
          <w:sz w:val="28"/>
          <w:szCs w:val="28"/>
        </w:rPr>
      </w:pPr>
      <w:r>
        <w:rPr>
          <w:rFonts w:ascii="宋体" w:eastAsia="宋体" w:hint="eastAsia"/>
          <w:sz w:val="28"/>
          <w:szCs w:val="28"/>
        </w:rPr>
        <w:t>2</w:t>
      </w:r>
      <w:r w:rsidR="00C04D7B">
        <w:rPr>
          <w:rFonts w:ascii="宋体" w:eastAsia="宋体" w:hint="eastAsia"/>
          <w:sz w:val="28"/>
          <w:szCs w:val="28"/>
        </w:rPr>
        <w:t>.</w:t>
      </w:r>
      <w:r w:rsidR="00A647E5">
        <w:rPr>
          <w:rFonts w:ascii="宋体" w:eastAsia="宋体" w:hint="eastAsia"/>
          <w:sz w:val="28"/>
          <w:szCs w:val="28"/>
        </w:rPr>
        <w:t>科研项目</w:t>
      </w:r>
      <w:r w:rsidR="00F42988">
        <w:rPr>
          <w:rFonts w:ascii="宋体" w:eastAsia="宋体" w:hint="eastAsia"/>
          <w:sz w:val="28"/>
          <w:szCs w:val="28"/>
        </w:rPr>
        <w:t>由项目</w:t>
      </w:r>
      <w:r w:rsidR="00A647E5">
        <w:rPr>
          <w:rFonts w:ascii="宋体" w:eastAsia="宋体" w:hint="eastAsia"/>
          <w:sz w:val="28"/>
          <w:szCs w:val="28"/>
        </w:rPr>
        <w:t>主持人</w:t>
      </w:r>
      <w:r w:rsidR="00F42988">
        <w:rPr>
          <w:rFonts w:ascii="宋体" w:eastAsia="宋体" w:hint="eastAsia"/>
          <w:sz w:val="28"/>
          <w:szCs w:val="28"/>
        </w:rPr>
        <w:t>负责填报</w:t>
      </w:r>
      <w:r w:rsidR="00597935">
        <w:rPr>
          <w:rFonts w:ascii="宋体" w:eastAsia="宋体" w:hint="eastAsia"/>
          <w:sz w:val="28"/>
          <w:szCs w:val="28"/>
        </w:rPr>
        <w:t>，</w:t>
      </w:r>
      <w:r w:rsidR="00254B76">
        <w:rPr>
          <w:rFonts w:ascii="宋体" w:eastAsia="宋体" w:hint="eastAsia"/>
          <w:sz w:val="28"/>
          <w:szCs w:val="28"/>
        </w:rPr>
        <w:t>在填写</w:t>
      </w:r>
      <w:r w:rsidR="008E60A6">
        <w:rPr>
          <w:rFonts w:ascii="宋体" w:eastAsia="宋体" w:hint="eastAsia"/>
          <w:sz w:val="28"/>
          <w:szCs w:val="28"/>
        </w:rPr>
        <w:t>立项信息（包括</w:t>
      </w:r>
      <w:r w:rsidR="00254B76">
        <w:rPr>
          <w:rFonts w:ascii="宋体" w:eastAsia="宋体" w:hint="eastAsia"/>
          <w:sz w:val="28"/>
          <w:szCs w:val="28"/>
        </w:rPr>
        <w:t>基本信息、详细信息、参与成员</w:t>
      </w:r>
      <w:r w:rsidR="008E60A6">
        <w:rPr>
          <w:rFonts w:ascii="宋体" w:eastAsia="宋体" w:hint="eastAsia"/>
          <w:sz w:val="28"/>
          <w:szCs w:val="28"/>
        </w:rPr>
        <w:t>&lt;</w:t>
      </w:r>
      <w:r w:rsidR="00254B76">
        <w:rPr>
          <w:rFonts w:ascii="宋体" w:eastAsia="宋体" w:hint="eastAsia"/>
          <w:sz w:val="28"/>
          <w:szCs w:val="28"/>
        </w:rPr>
        <w:t>不含项目主持人</w:t>
      </w:r>
      <w:r w:rsidR="008E60A6">
        <w:rPr>
          <w:rFonts w:ascii="宋体" w:eastAsia="宋体" w:hint="eastAsia"/>
          <w:sz w:val="28"/>
          <w:szCs w:val="28"/>
        </w:rPr>
        <w:t>&gt;</w:t>
      </w:r>
      <w:r w:rsidR="00254B76">
        <w:rPr>
          <w:rFonts w:ascii="宋体" w:eastAsia="宋体" w:hint="eastAsia"/>
          <w:sz w:val="28"/>
          <w:szCs w:val="28"/>
        </w:rPr>
        <w:t>、统计信息和备注信息后）</w:t>
      </w:r>
      <w:r w:rsidR="008E60A6">
        <w:rPr>
          <w:rFonts w:ascii="宋体" w:eastAsia="宋体" w:hint="eastAsia"/>
          <w:sz w:val="28"/>
          <w:szCs w:val="28"/>
        </w:rPr>
        <w:t>后</w:t>
      </w:r>
      <w:r w:rsidR="00254B76">
        <w:rPr>
          <w:rFonts w:ascii="宋体" w:eastAsia="宋体" w:hint="eastAsia"/>
          <w:sz w:val="28"/>
          <w:szCs w:val="28"/>
        </w:rPr>
        <w:t>，再进入“项目一览”点击“项目名称”补充完善</w:t>
      </w:r>
      <w:r w:rsidR="008E60A6">
        <w:rPr>
          <w:rFonts w:ascii="宋体" w:eastAsia="宋体" w:hint="eastAsia"/>
          <w:sz w:val="28"/>
          <w:szCs w:val="28"/>
        </w:rPr>
        <w:t>其他</w:t>
      </w:r>
      <w:r w:rsidR="00254B76">
        <w:rPr>
          <w:rFonts w:ascii="宋体" w:eastAsia="宋体" w:hint="eastAsia"/>
          <w:sz w:val="28"/>
          <w:szCs w:val="28"/>
        </w:rPr>
        <w:t>信息。</w:t>
      </w:r>
    </w:p>
    <w:p w:rsidR="00C04D7B" w:rsidRDefault="00597935" w:rsidP="006653A6">
      <w:pPr>
        <w:ind w:firstLineChars="200" w:firstLine="560"/>
        <w:rPr>
          <w:rFonts w:ascii="宋体" w:eastAsia="宋体"/>
          <w:sz w:val="28"/>
          <w:szCs w:val="28"/>
        </w:rPr>
      </w:pPr>
      <w:r>
        <w:rPr>
          <w:rFonts w:ascii="宋体" w:eastAsia="宋体" w:hint="eastAsia"/>
          <w:sz w:val="28"/>
          <w:szCs w:val="28"/>
        </w:rPr>
        <w:t>填报的栏目</w:t>
      </w:r>
      <w:r w:rsidR="008E60A6">
        <w:rPr>
          <w:rFonts w:ascii="宋体" w:eastAsia="宋体" w:hint="eastAsia"/>
          <w:sz w:val="28"/>
          <w:szCs w:val="28"/>
        </w:rPr>
        <w:t>除立项信息外，还</w:t>
      </w:r>
      <w:r>
        <w:rPr>
          <w:rFonts w:ascii="宋体" w:eastAsia="宋体" w:hint="eastAsia"/>
          <w:sz w:val="28"/>
          <w:szCs w:val="28"/>
        </w:rPr>
        <w:t>包括项目文档、项目预算、</w:t>
      </w:r>
      <w:r w:rsidR="008F5AE2">
        <w:rPr>
          <w:rFonts w:ascii="宋体" w:eastAsia="宋体" w:hint="eastAsia"/>
          <w:sz w:val="28"/>
          <w:szCs w:val="28"/>
        </w:rPr>
        <w:t>预算结余、</w:t>
      </w:r>
      <w:r>
        <w:rPr>
          <w:rFonts w:ascii="宋体" w:eastAsia="宋体" w:hint="eastAsia"/>
          <w:sz w:val="28"/>
          <w:szCs w:val="28"/>
        </w:rPr>
        <w:t>衍生成果、到帐经费、支出经费、</w:t>
      </w:r>
      <w:proofErr w:type="gramStart"/>
      <w:r>
        <w:rPr>
          <w:rFonts w:ascii="宋体" w:eastAsia="宋体" w:hint="eastAsia"/>
          <w:sz w:val="28"/>
          <w:szCs w:val="28"/>
        </w:rPr>
        <w:t>外拨经费</w:t>
      </w:r>
      <w:proofErr w:type="gramEnd"/>
      <w:r>
        <w:rPr>
          <w:rFonts w:ascii="宋体" w:eastAsia="宋体" w:hint="eastAsia"/>
          <w:sz w:val="28"/>
          <w:szCs w:val="28"/>
        </w:rPr>
        <w:t>和年度工作量。其中立项信息、项目文档、项目预算、衍生成果、支出经费和年度工作量由项目主持人填报，二级学院科研秘书</w:t>
      </w:r>
      <w:r w:rsidR="00603C4B">
        <w:rPr>
          <w:rFonts w:ascii="宋体" w:eastAsia="宋体" w:hint="eastAsia"/>
          <w:sz w:val="28"/>
          <w:szCs w:val="28"/>
        </w:rPr>
        <w:t>在</w:t>
      </w:r>
      <w:r w:rsidR="00C8778A">
        <w:rPr>
          <w:rFonts w:ascii="宋体" w:eastAsia="宋体" w:hint="eastAsia"/>
          <w:sz w:val="28"/>
          <w:szCs w:val="28"/>
        </w:rPr>
        <w:t>本学院</w:t>
      </w:r>
      <w:r w:rsidR="00603C4B">
        <w:rPr>
          <w:rFonts w:ascii="宋体" w:eastAsia="宋体" w:hint="eastAsia"/>
          <w:sz w:val="28"/>
          <w:szCs w:val="28"/>
        </w:rPr>
        <w:t>分管领导指导下进</w:t>
      </w:r>
      <w:proofErr w:type="gramStart"/>
      <w:r w:rsidR="00603C4B">
        <w:rPr>
          <w:rFonts w:ascii="宋体" w:eastAsia="宋体" w:hint="eastAsia"/>
          <w:sz w:val="28"/>
          <w:szCs w:val="28"/>
        </w:rPr>
        <w:t>行</w:t>
      </w:r>
      <w:r w:rsidR="00784916">
        <w:rPr>
          <w:rFonts w:ascii="宋体" w:eastAsia="宋体" w:hint="eastAsia"/>
          <w:sz w:val="28"/>
          <w:szCs w:val="28"/>
        </w:rPr>
        <w:t>院系</w:t>
      </w:r>
      <w:proofErr w:type="gramEnd"/>
      <w:r w:rsidR="00603C4B">
        <w:rPr>
          <w:rFonts w:ascii="宋体" w:eastAsia="宋体" w:hint="eastAsia"/>
          <w:sz w:val="28"/>
          <w:szCs w:val="28"/>
        </w:rPr>
        <w:t>审核，再由</w:t>
      </w:r>
      <w:r>
        <w:rPr>
          <w:rFonts w:ascii="宋体" w:eastAsia="宋体" w:hint="eastAsia"/>
          <w:sz w:val="28"/>
          <w:szCs w:val="28"/>
        </w:rPr>
        <w:t>科研处项目</w:t>
      </w:r>
      <w:r w:rsidR="00603C4B">
        <w:rPr>
          <w:rFonts w:ascii="宋体" w:eastAsia="宋体" w:hint="eastAsia"/>
          <w:sz w:val="28"/>
          <w:szCs w:val="28"/>
        </w:rPr>
        <w:t>管理</w:t>
      </w:r>
      <w:r>
        <w:rPr>
          <w:rFonts w:ascii="宋体" w:eastAsia="宋体" w:hint="eastAsia"/>
          <w:sz w:val="28"/>
          <w:szCs w:val="28"/>
        </w:rPr>
        <w:t>科</w:t>
      </w:r>
      <w:r w:rsidR="00603C4B">
        <w:rPr>
          <w:rFonts w:ascii="宋体" w:eastAsia="宋体" w:hint="eastAsia"/>
          <w:sz w:val="28"/>
          <w:szCs w:val="28"/>
        </w:rPr>
        <w:t>在</w:t>
      </w:r>
      <w:r w:rsidR="00C8778A">
        <w:rPr>
          <w:rFonts w:ascii="宋体" w:eastAsia="宋体" w:hint="eastAsia"/>
          <w:sz w:val="28"/>
          <w:szCs w:val="28"/>
        </w:rPr>
        <w:t>科研处</w:t>
      </w:r>
      <w:r w:rsidR="00603C4B">
        <w:rPr>
          <w:rFonts w:ascii="宋体" w:eastAsia="宋体" w:hint="eastAsia"/>
          <w:sz w:val="28"/>
          <w:szCs w:val="28"/>
        </w:rPr>
        <w:t>分管领导指导下</w:t>
      </w:r>
      <w:r>
        <w:rPr>
          <w:rFonts w:ascii="宋体" w:eastAsia="宋体" w:hint="eastAsia"/>
          <w:sz w:val="28"/>
          <w:szCs w:val="28"/>
        </w:rPr>
        <w:t>进行</w:t>
      </w:r>
      <w:r w:rsidR="00784916">
        <w:rPr>
          <w:rFonts w:ascii="宋体" w:eastAsia="宋体" w:hint="eastAsia"/>
          <w:sz w:val="28"/>
          <w:szCs w:val="28"/>
        </w:rPr>
        <w:t>校级</w:t>
      </w:r>
      <w:r>
        <w:rPr>
          <w:rFonts w:ascii="宋体" w:eastAsia="宋体" w:hint="eastAsia"/>
          <w:sz w:val="28"/>
          <w:szCs w:val="28"/>
        </w:rPr>
        <w:t>审核。到帐经费</w:t>
      </w:r>
      <w:proofErr w:type="gramStart"/>
      <w:r w:rsidR="00603C4B">
        <w:rPr>
          <w:rFonts w:ascii="宋体" w:eastAsia="宋体" w:hint="eastAsia"/>
          <w:sz w:val="28"/>
          <w:szCs w:val="28"/>
        </w:rPr>
        <w:t>和</w:t>
      </w:r>
      <w:r>
        <w:rPr>
          <w:rFonts w:ascii="宋体" w:eastAsia="宋体" w:hint="eastAsia"/>
          <w:sz w:val="28"/>
          <w:szCs w:val="28"/>
        </w:rPr>
        <w:t>外拨经费</w:t>
      </w:r>
      <w:proofErr w:type="gramEnd"/>
      <w:r>
        <w:rPr>
          <w:rFonts w:ascii="宋体" w:eastAsia="宋体" w:hint="eastAsia"/>
          <w:sz w:val="28"/>
          <w:szCs w:val="28"/>
        </w:rPr>
        <w:t>由科研处项目</w:t>
      </w:r>
      <w:r w:rsidR="00603C4B">
        <w:rPr>
          <w:rFonts w:ascii="宋体" w:eastAsia="宋体" w:hint="eastAsia"/>
          <w:sz w:val="28"/>
          <w:szCs w:val="28"/>
        </w:rPr>
        <w:t>管理</w:t>
      </w:r>
      <w:r>
        <w:rPr>
          <w:rFonts w:ascii="宋体" w:eastAsia="宋体" w:hint="eastAsia"/>
          <w:sz w:val="28"/>
          <w:szCs w:val="28"/>
        </w:rPr>
        <w:t>科负责填报。</w:t>
      </w:r>
    </w:p>
    <w:p w:rsidR="00597935" w:rsidRDefault="00B90E0A" w:rsidP="00FE273E">
      <w:pPr>
        <w:ind w:firstLineChars="200" w:firstLine="562"/>
        <w:rPr>
          <w:rFonts w:ascii="宋体" w:eastAsia="宋体"/>
          <w:sz w:val="28"/>
          <w:szCs w:val="28"/>
        </w:rPr>
      </w:pPr>
      <w:r w:rsidRPr="00FE273E">
        <w:rPr>
          <w:rFonts w:ascii="宋体" w:eastAsia="宋体" w:hint="eastAsia"/>
          <w:b/>
          <w:sz w:val="28"/>
          <w:szCs w:val="28"/>
        </w:rPr>
        <w:t>立项信息</w:t>
      </w:r>
      <w:r>
        <w:rPr>
          <w:rFonts w:ascii="宋体" w:eastAsia="宋体" w:hint="eastAsia"/>
          <w:sz w:val="28"/>
          <w:szCs w:val="28"/>
        </w:rPr>
        <w:t>：除财务账号</w:t>
      </w:r>
      <w:r w:rsidR="00B77E94">
        <w:rPr>
          <w:rFonts w:ascii="宋体" w:eastAsia="宋体" w:hint="eastAsia"/>
          <w:sz w:val="28"/>
          <w:szCs w:val="28"/>
        </w:rPr>
        <w:t>和备注信息外，其他均为必填项</w:t>
      </w:r>
      <w:r w:rsidR="00227D22">
        <w:rPr>
          <w:rFonts w:ascii="宋体" w:eastAsia="宋体" w:hint="eastAsia"/>
          <w:sz w:val="28"/>
          <w:szCs w:val="28"/>
        </w:rPr>
        <w:t>。</w:t>
      </w:r>
      <w:r w:rsidR="000F1024">
        <w:rPr>
          <w:rFonts w:ascii="宋体" w:eastAsia="宋体" w:hint="eastAsia"/>
          <w:sz w:val="28"/>
          <w:szCs w:val="28"/>
        </w:rPr>
        <w:t>项目组成员由</w:t>
      </w:r>
      <w:r w:rsidR="004811C2">
        <w:rPr>
          <w:rFonts w:ascii="宋体" w:eastAsia="宋体" w:hint="eastAsia"/>
          <w:sz w:val="28"/>
          <w:szCs w:val="28"/>
        </w:rPr>
        <w:t>项目</w:t>
      </w:r>
      <w:r w:rsidR="000F1024">
        <w:rPr>
          <w:rFonts w:ascii="宋体" w:eastAsia="宋体" w:hint="eastAsia"/>
          <w:sz w:val="28"/>
          <w:szCs w:val="28"/>
        </w:rPr>
        <w:t>主持人负责填报（我校教师可直接在姓名栏输入</w:t>
      </w:r>
      <w:r w:rsidR="00601F0C">
        <w:rPr>
          <w:rFonts w:ascii="宋体" w:eastAsia="宋体" w:hint="eastAsia"/>
          <w:sz w:val="28"/>
          <w:szCs w:val="28"/>
        </w:rPr>
        <w:t>人名拼音</w:t>
      </w:r>
      <w:r w:rsidR="00601F0C">
        <w:rPr>
          <w:rFonts w:ascii="宋体" w:eastAsia="宋体" w:hint="eastAsia"/>
          <w:sz w:val="28"/>
          <w:szCs w:val="28"/>
        </w:rPr>
        <w:lastRenderedPageBreak/>
        <w:t>的声</w:t>
      </w:r>
      <w:r w:rsidR="000F1024">
        <w:rPr>
          <w:rFonts w:ascii="宋体" w:eastAsia="宋体" w:hint="eastAsia"/>
          <w:sz w:val="28"/>
          <w:szCs w:val="28"/>
        </w:rPr>
        <w:t>母</w:t>
      </w:r>
      <w:r w:rsidR="00601F0C">
        <w:rPr>
          <w:rFonts w:ascii="宋体" w:eastAsia="宋体" w:hint="eastAsia"/>
          <w:sz w:val="28"/>
          <w:szCs w:val="28"/>
        </w:rPr>
        <w:t>后</w:t>
      </w:r>
      <w:r w:rsidR="000F1024">
        <w:rPr>
          <w:rFonts w:ascii="宋体" w:eastAsia="宋体" w:hint="eastAsia"/>
          <w:sz w:val="28"/>
          <w:szCs w:val="28"/>
        </w:rPr>
        <w:t>选取，</w:t>
      </w:r>
      <w:r w:rsidR="00B050BC">
        <w:rPr>
          <w:rFonts w:ascii="宋体" w:eastAsia="宋体" w:hint="eastAsia"/>
          <w:sz w:val="28"/>
          <w:szCs w:val="28"/>
        </w:rPr>
        <w:t>外</w:t>
      </w:r>
      <w:r w:rsidR="000F1024">
        <w:rPr>
          <w:rFonts w:ascii="宋体" w:eastAsia="宋体" w:hint="eastAsia"/>
          <w:sz w:val="28"/>
          <w:szCs w:val="28"/>
        </w:rPr>
        <w:t>校人员及</w:t>
      </w:r>
      <w:r w:rsidR="00B050BC">
        <w:rPr>
          <w:rFonts w:ascii="宋体" w:eastAsia="宋体" w:hint="eastAsia"/>
          <w:sz w:val="28"/>
          <w:szCs w:val="28"/>
        </w:rPr>
        <w:t>本校</w:t>
      </w:r>
      <w:r w:rsidR="000F1024">
        <w:rPr>
          <w:rFonts w:ascii="宋体" w:eastAsia="宋体" w:hint="eastAsia"/>
          <w:sz w:val="28"/>
          <w:szCs w:val="28"/>
        </w:rPr>
        <w:t>学生须逐一录入</w:t>
      </w:r>
      <w:r w:rsidR="00651614">
        <w:rPr>
          <w:rFonts w:ascii="宋体" w:eastAsia="宋体" w:hint="eastAsia"/>
          <w:sz w:val="28"/>
          <w:szCs w:val="28"/>
        </w:rPr>
        <w:t>，校外人员须</w:t>
      </w:r>
      <w:r w:rsidR="00B050BC">
        <w:rPr>
          <w:rFonts w:ascii="宋体" w:eastAsia="宋体" w:hint="eastAsia"/>
          <w:sz w:val="28"/>
          <w:szCs w:val="28"/>
        </w:rPr>
        <w:t>选择“校外人员”</w:t>
      </w:r>
      <w:r w:rsidR="00B41F1D">
        <w:rPr>
          <w:rFonts w:ascii="宋体" w:eastAsia="宋体" w:hint="eastAsia"/>
          <w:sz w:val="28"/>
          <w:szCs w:val="28"/>
        </w:rPr>
        <w:t>，学生</w:t>
      </w:r>
      <w:r w:rsidR="00651614">
        <w:rPr>
          <w:rFonts w:ascii="宋体" w:eastAsia="宋体" w:hint="eastAsia"/>
          <w:sz w:val="28"/>
          <w:szCs w:val="28"/>
        </w:rPr>
        <w:t>须</w:t>
      </w:r>
      <w:r w:rsidR="00B050BC">
        <w:rPr>
          <w:rFonts w:ascii="宋体" w:eastAsia="宋体" w:hint="eastAsia"/>
          <w:sz w:val="28"/>
          <w:szCs w:val="28"/>
        </w:rPr>
        <w:t>选择“本校学生”</w:t>
      </w:r>
      <w:r w:rsidR="000F1024">
        <w:rPr>
          <w:rFonts w:ascii="宋体" w:eastAsia="宋体" w:hint="eastAsia"/>
          <w:sz w:val="28"/>
          <w:szCs w:val="28"/>
        </w:rPr>
        <w:t>）</w:t>
      </w:r>
      <w:r w:rsidR="00947843">
        <w:rPr>
          <w:rFonts w:ascii="宋体" w:eastAsia="宋体" w:hint="eastAsia"/>
          <w:sz w:val="28"/>
          <w:szCs w:val="28"/>
        </w:rPr>
        <w:t>，项目组成员不得</w:t>
      </w:r>
      <w:r w:rsidR="00B41F1D">
        <w:rPr>
          <w:rFonts w:ascii="宋体" w:eastAsia="宋体" w:hint="eastAsia"/>
          <w:sz w:val="28"/>
          <w:szCs w:val="28"/>
        </w:rPr>
        <w:t>登录本人科研管理</w:t>
      </w:r>
      <w:r w:rsidR="004811C2">
        <w:rPr>
          <w:rFonts w:ascii="宋体" w:eastAsia="宋体" w:hint="eastAsia"/>
          <w:sz w:val="28"/>
          <w:szCs w:val="28"/>
        </w:rPr>
        <w:t>信息</w:t>
      </w:r>
      <w:r w:rsidR="00B41F1D">
        <w:rPr>
          <w:rFonts w:ascii="宋体" w:eastAsia="宋体" w:hint="eastAsia"/>
          <w:sz w:val="28"/>
          <w:szCs w:val="28"/>
        </w:rPr>
        <w:t>系统账号</w:t>
      </w:r>
      <w:r w:rsidR="00947843">
        <w:rPr>
          <w:rFonts w:ascii="宋体" w:eastAsia="宋体" w:hint="eastAsia"/>
          <w:sz w:val="28"/>
          <w:szCs w:val="28"/>
        </w:rPr>
        <w:t>填报</w:t>
      </w:r>
      <w:r w:rsidR="00B41F1D">
        <w:rPr>
          <w:rFonts w:ascii="宋体" w:eastAsia="宋体" w:hint="eastAsia"/>
          <w:sz w:val="28"/>
          <w:szCs w:val="28"/>
        </w:rPr>
        <w:t>科研项目信息</w:t>
      </w:r>
      <w:r w:rsidR="000F1024">
        <w:rPr>
          <w:rFonts w:ascii="宋体" w:eastAsia="宋体" w:hint="eastAsia"/>
          <w:sz w:val="28"/>
          <w:szCs w:val="28"/>
        </w:rPr>
        <w:t>。</w:t>
      </w:r>
    </w:p>
    <w:p w:rsidR="00FE273E" w:rsidRDefault="00FE273E" w:rsidP="00FE273E">
      <w:pPr>
        <w:ind w:firstLineChars="200" w:firstLine="562"/>
        <w:rPr>
          <w:rFonts w:ascii="宋体" w:eastAsia="宋体"/>
          <w:sz w:val="28"/>
          <w:szCs w:val="28"/>
        </w:rPr>
      </w:pPr>
      <w:r w:rsidRPr="00FE273E">
        <w:rPr>
          <w:rFonts w:ascii="宋体" w:eastAsia="宋体" w:hint="eastAsia"/>
          <w:b/>
          <w:sz w:val="28"/>
          <w:szCs w:val="28"/>
        </w:rPr>
        <w:t>项目文档</w:t>
      </w:r>
      <w:r>
        <w:rPr>
          <w:rFonts w:ascii="宋体" w:eastAsia="宋体" w:hint="eastAsia"/>
          <w:sz w:val="28"/>
          <w:szCs w:val="28"/>
        </w:rPr>
        <w:t>：</w:t>
      </w:r>
      <w:proofErr w:type="gramStart"/>
      <w:r>
        <w:rPr>
          <w:rFonts w:ascii="宋体" w:eastAsia="宋体" w:hint="eastAsia"/>
          <w:sz w:val="28"/>
          <w:szCs w:val="28"/>
        </w:rPr>
        <w:t>请</w:t>
      </w:r>
      <w:r w:rsidR="009B4685">
        <w:rPr>
          <w:rFonts w:ascii="宋体" w:eastAsia="宋体" w:hint="eastAsia"/>
          <w:sz w:val="28"/>
          <w:szCs w:val="28"/>
        </w:rPr>
        <w:t>项目</w:t>
      </w:r>
      <w:proofErr w:type="gramEnd"/>
      <w:r w:rsidR="009B4685">
        <w:rPr>
          <w:rFonts w:ascii="宋体" w:eastAsia="宋体" w:hint="eastAsia"/>
          <w:sz w:val="28"/>
          <w:szCs w:val="28"/>
        </w:rPr>
        <w:t>主持人</w:t>
      </w:r>
      <w:r>
        <w:rPr>
          <w:rFonts w:ascii="宋体" w:eastAsia="宋体" w:hint="eastAsia"/>
          <w:sz w:val="28"/>
          <w:szCs w:val="28"/>
        </w:rPr>
        <w:t>将盖有</w:t>
      </w:r>
      <w:r w:rsidR="00C40FDE">
        <w:rPr>
          <w:rFonts w:ascii="宋体" w:eastAsia="宋体" w:hint="eastAsia"/>
          <w:sz w:val="28"/>
          <w:szCs w:val="28"/>
        </w:rPr>
        <w:t>学校（或科研处）公章和上级主管部门</w:t>
      </w:r>
      <w:r>
        <w:rPr>
          <w:rFonts w:ascii="宋体" w:eastAsia="宋体" w:hint="eastAsia"/>
          <w:sz w:val="28"/>
          <w:szCs w:val="28"/>
        </w:rPr>
        <w:t>公章的项目申请书，上级主管部门</w:t>
      </w:r>
      <w:r w:rsidR="000B3AAF">
        <w:rPr>
          <w:rFonts w:ascii="宋体" w:eastAsia="宋体" w:hint="eastAsia"/>
          <w:sz w:val="28"/>
          <w:szCs w:val="28"/>
        </w:rPr>
        <w:t>批准</w:t>
      </w:r>
      <w:r>
        <w:rPr>
          <w:rFonts w:ascii="宋体" w:eastAsia="宋体" w:hint="eastAsia"/>
          <w:sz w:val="28"/>
          <w:szCs w:val="28"/>
        </w:rPr>
        <w:t>的</w:t>
      </w:r>
      <w:r w:rsidR="00D3269B">
        <w:rPr>
          <w:rFonts w:ascii="宋体" w:eastAsia="宋体" w:hint="eastAsia"/>
          <w:sz w:val="28"/>
          <w:szCs w:val="28"/>
        </w:rPr>
        <w:t>立项、</w:t>
      </w:r>
      <w:r w:rsidR="005561D9">
        <w:rPr>
          <w:rFonts w:ascii="宋体" w:eastAsia="宋体" w:hint="eastAsia"/>
          <w:sz w:val="28"/>
          <w:szCs w:val="28"/>
        </w:rPr>
        <w:t>预算书、任务书（合同书）、</w:t>
      </w:r>
      <w:r w:rsidR="00D3269B">
        <w:rPr>
          <w:rFonts w:ascii="宋体" w:eastAsia="宋体" w:hint="eastAsia"/>
          <w:sz w:val="28"/>
          <w:szCs w:val="28"/>
        </w:rPr>
        <w:t>中期检查和结题验收等文件</w:t>
      </w:r>
      <w:r>
        <w:rPr>
          <w:rFonts w:ascii="宋体" w:eastAsia="宋体" w:hint="eastAsia"/>
          <w:sz w:val="28"/>
          <w:szCs w:val="28"/>
        </w:rPr>
        <w:t>扫描后，以PDF格式</w:t>
      </w:r>
      <w:r w:rsidR="00784916">
        <w:rPr>
          <w:rFonts w:ascii="宋体" w:eastAsia="宋体" w:hint="eastAsia"/>
          <w:sz w:val="28"/>
          <w:szCs w:val="28"/>
        </w:rPr>
        <w:t>文档</w:t>
      </w:r>
      <w:r>
        <w:rPr>
          <w:rFonts w:ascii="宋体" w:eastAsia="宋体" w:hint="eastAsia"/>
          <w:sz w:val="28"/>
          <w:szCs w:val="28"/>
        </w:rPr>
        <w:t>上传。</w:t>
      </w:r>
    </w:p>
    <w:p w:rsidR="00FE273E" w:rsidRDefault="0097636E" w:rsidP="0097636E">
      <w:pPr>
        <w:ind w:firstLineChars="200" w:firstLine="562"/>
        <w:rPr>
          <w:rFonts w:ascii="宋体" w:eastAsia="宋体"/>
          <w:sz w:val="28"/>
          <w:szCs w:val="28"/>
        </w:rPr>
      </w:pPr>
      <w:r w:rsidRPr="0097636E">
        <w:rPr>
          <w:rFonts w:ascii="宋体" w:eastAsia="宋体" w:hint="eastAsia"/>
          <w:b/>
          <w:sz w:val="28"/>
          <w:szCs w:val="28"/>
        </w:rPr>
        <w:t>项目预算</w:t>
      </w:r>
      <w:r>
        <w:rPr>
          <w:rFonts w:ascii="宋体" w:eastAsia="宋体" w:hint="eastAsia"/>
          <w:sz w:val="28"/>
          <w:szCs w:val="28"/>
        </w:rPr>
        <w:t>：填报内容须与上级主管部门批准的项目预算一致。</w:t>
      </w:r>
    </w:p>
    <w:p w:rsidR="008F5AE2" w:rsidRDefault="008F5AE2" w:rsidP="008F5AE2">
      <w:pPr>
        <w:ind w:firstLineChars="200" w:firstLine="562"/>
        <w:rPr>
          <w:rFonts w:ascii="宋体" w:eastAsia="宋体"/>
          <w:sz w:val="28"/>
          <w:szCs w:val="28"/>
        </w:rPr>
      </w:pPr>
      <w:r w:rsidRPr="008F5AE2">
        <w:rPr>
          <w:rFonts w:ascii="宋体" w:eastAsia="宋体" w:hint="eastAsia"/>
          <w:b/>
          <w:sz w:val="28"/>
          <w:szCs w:val="28"/>
        </w:rPr>
        <w:t>预算结余</w:t>
      </w:r>
      <w:r>
        <w:rPr>
          <w:rFonts w:ascii="宋体" w:eastAsia="宋体" w:hint="eastAsia"/>
          <w:sz w:val="28"/>
          <w:szCs w:val="28"/>
        </w:rPr>
        <w:t>：由科研管理系统自动生成。</w:t>
      </w:r>
    </w:p>
    <w:p w:rsidR="0097636E" w:rsidRDefault="008F5AE2" w:rsidP="00BA4C85">
      <w:pPr>
        <w:ind w:firstLineChars="200" w:firstLine="562"/>
        <w:rPr>
          <w:rFonts w:ascii="宋体" w:eastAsia="宋体"/>
          <w:sz w:val="28"/>
          <w:szCs w:val="28"/>
        </w:rPr>
      </w:pPr>
      <w:r w:rsidRPr="00BA4C85">
        <w:rPr>
          <w:rFonts w:ascii="宋体" w:eastAsia="宋体" w:hint="eastAsia"/>
          <w:b/>
          <w:sz w:val="28"/>
          <w:szCs w:val="28"/>
        </w:rPr>
        <w:t>衍生成果</w:t>
      </w:r>
      <w:r>
        <w:rPr>
          <w:rFonts w:ascii="宋体" w:eastAsia="宋体" w:hint="eastAsia"/>
          <w:sz w:val="28"/>
          <w:szCs w:val="28"/>
        </w:rPr>
        <w:t>：</w:t>
      </w:r>
      <w:r w:rsidR="00BA4C85">
        <w:rPr>
          <w:rFonts w:ascii="宋体" w:eastAsia="宋体" w:hint="eastAsia"/>
          <w:sz w:val="28"/>
          <w:szCs w:val="28"/>
        </w:rPr>
        <w:t>由教师在填报科研成果</w:t>
      </w:r>
      <w:r w:rsidR="00C24D16">
        <w:rPr>
          <w:rFonts w:ascii="宋体" w:eastAsia="宋体" w:hint="eastAsia"/>
          <w:sz w:val="28"/>
          <w:szCs w:val="28"/>
        </w:rPr>
        <w:t>时</w:t>
      </w:r>
      <w:r w:rsidR="00FF197A">
        <w:rPr>
          <w:rFonts w:ascii="宋体" w:eastAsia="宋体" w:hint="eastAsia"/>
          <w:sz w:val="28"/>
          <w:szCs w:val="28"/>
        </w:rPr>
        <w:t>填报</w:t>
      </w:r>
      <w:r w:rsidR="00784916">
        <w:rPr>
          <w:rFonts w:ascii="宋体" w:eastAsia="宋体" w:hint="eastAsia"/>
          <w:sz w:val="28"/>
          <w:szCs w:val="28"/>
        </w:rPr>
        <w:t>并选择依托科研项目</w:t>
      </w:r>
      <w:r w:rsidR="00FF197A">
        <w:rPr>
          <w:rFonts w:ascii="宋体" w:eastAsia="宋体" w:hint="eastAsia"/>
          <w:sz w:val="28"/>
          <w:szCs w:val="28"/>
        </w:rPr>
        <w:t>。</w:t>
      </w:r>
    </w:p>
    <w:p w:rsidR="00BA4C85" w:rsidRDefault="00BA4C85" w:rsidP="00BA4C85">
      <w:pPr>
        <w:ind w:firstLineChars="200" w:firstLine="562"/>
        <w:rPr>
          <w:rFonts w:ascii="宋体" w:eastAsia="宋体"/>
          <w:sz w:val="28"/>
          <w:szCs w:val="28"/>
        </w:rPr>
      </w:pPr>
      <w:r w:rsidRPr="00BA4C85">
        <w:rPr>
          <w:rFonts w:ascii="宋体" w:eastAsia="宋体" w:hint="eastAsia"/>
          <w:b/>
          <w:sz w:val="28"/>
          <w:szCs w:val="28"/>
        </w:rPr>
        <w:t>到帐经费</w:t>
      </w:r>
      <w:r>
        <w:rPr>
          <w:rFonts w:ascii="宋体" w:eastAsia="宋体" w:hint="eastAsia"/>
          <w:sz w:val="28"/>
          <w:szCs w:val="28"/>
        </w:rPr>
        <w:t>：</w:t>
      </w:r>
      <w:r w:rsidR="00FF197A">
        <w:rPr>
          <w:rFonts w:ascii="宋体" w:eastAsia="宋体" w:hint="eastAsia"/>
          <w:sz w:val="28"/>
          <w:szCs w:val="28"/>
        </w:rPr>
        <w:t>由科研处项目</w:t>
      </w:r>
      <w:r w:rsidR="00784916">
        <w:rPr>
          <w:rFonts w:ascii="宋体" w:eastAsia="宋体" w:hint="eastAsia"/>
          <w:sz w:val="28"/>
          <w:szCs w:val="28"/>
        </w:rPr>
        <w:t>管理</w:t>
      </w:r>
      <w:r w:rsidR="00FF197A">
        <w:rPr>
          <w:rFonts w:ascii="宋体" w:eastAsia="宋体" w:hint="eastAsia"/>
          <w:sz w:val="28"/>
          <w:szCs w:val="28"/>
        </w:rPr>
        <w:t>科填报。</w:t>
      </w:r>
    </w:p>
    <w:p w:rsidR="00BA4C85" w:rsidRDefault="00BA4C85" w:rsidP="00BA4C85">
      <w:pPr>
        <w:ind w:firstLineChars="200" w:firstLine="562"/>
        <w:rPr>
          <w:rFonts w:ascii="宋体" w:eastAsia="宋体"/>
          <w:sz w:val="28"/>
          <w:szCs w:val="28"/>
        </w:rPr>
      </w:pPr>
      <w:r w:rsidRPr="00BA4C85">
        <w:rPr>
          <w:rFonts w:ascii="宋体" w:eastAsia="宋体" w:hint="eastAsia"/>
          <w:b/>
          <w:sz w:val="28"/>
          <w:szCs w:val="28"/>
        </w:rPr>
        <w:t>支出经费</w:t>
      </w:r>
      <w:r>
        <w:rPr>
          <w:rFonts w:ascii="宋体" w:eastAsia="宋体" w:hint="eastAsia"/>
          <w:sz w:val="28"/>
          <w:szCs w:val="28"/>
        </w:rPr>
        <w:t>：</w:t>
      </w:r>
      <w:r w:rsidR="00FF197A">
        <w:rPr>
          <w:rFonts w:ascii="宋体" w:eastAsia="宋体" w:hint="eastAsia"/>
          <w:sz w:val="28"/>
          <w:szCs w:val="28"/>
        </w:rPr>
        <w:t>由教师个人分</w:t>
      </w:r>
      <w:r w:rsidR="005561D9">
        <w:rPr>
          <w:rFonts w:ascii="宋体" w:eastAsia="宋体" w:hint="eastAsia"/>
          <w:sz w:val="28"/>
          <w:szCs w:val="28"/>
        </w:rPr>
        <w:t>类</w:t>
      </w:r>
      <w:r w:rsidR="00FF197A">
        <w:rPr>
          <w:rFonts w:ascii="宋体" w:eastAsia="宋体" w:hint="eastAsia"/>
          <w:sz w:val="28"/>
          <w:szCs w:val="28"/>
        </w:rPr>
        <w:t>逐笔填报，</w:t>
      </w:r>
      <w:r w:rsidR="005561D9">
        <w:rPr>
          <w:rFonts w:ascii="宋体" w:eastAsia="宋体" w:hint="eastAsia"/>
          <w:sz w:val="28"/>
          <w:szCs w:val="28"/>
        </w:rPr>
        <w:t>由二级学院</w:t>
      </w:r>
      <w:r w:rsidR="00784916">
        <w:rPr>
          <w:rFonts w:ascii="宋体" w:eastAsia="宋体" w:hint="eastAsia"/>
          <w:sz w:val="28"/>
          <w:szCs w:val="28"/>
        </w:rPr>
        <w:t>科研秘书在</w:t>
      </w:r>
      <w:r w:rsidR="005561D9">
        <w:rPr>
          <w:rFonts w:ascii="宋体" w:eastAsia="宋体" w:hint="eastAsia"/>
          <w:sz w:val="28"/>
          <w:szCs w:val="28"/>
        </w:rPr>
        <w:t>本学院</w:t>
      </w:r>
      <w:r w:rsidR="00784916">
        <w:rPr>
          <w:rFonts w:ascii="宋体" w:eastAsia="宋体" w:hint="eastAsia"/>
          <w:sz w:val="28"/>
          <w:szCs w:val="28"/>
        </w:rPr>
        <w:t>分管领导指导下进</w:t>
      </w:r>
      <w:proofErr w:type="gramStart"/>
      <w:r w:rsidR="00784916">
        <w:rPr>
          <w:rFonts w:ascii="宋体" w:eastAsia="宋体" w:hint="eastAsia"/>
          <w:sz w:val="28"/>
          <w:szCs w:val="28"/>
        </w:rPr>
        <w:t>行院系</w:t>
      </w:r>
      <w:proofErr w:type="gramEnd"/>
      <w:r w:rsidR="00784916">
        <w:rPr>
          <w:rFonts w:ascii="宋体" w:eastAsia="宋体" w:hint="eastAsia"/>
          <w:sz w:val="28"/>
          <w:szCs w:val="28"/>
        </w:rPr>
        <w:t>审核，再由</w:t>
      </w:r>
      <w:r w:rsidR="00FF197A">
        <w:rPr>
          <w:rFonts w:ascii="宋体" w:eastAsia="宋体" w:hint="eastAsia"/>
          <w:sz w:val="28"/>
          <w:szCs w:val="28"/>
        </w:rPr>
        <w:t>科研处项目</w:t>
      </w:r>
      <w:r w:rsidR="00784916">
        <w:rPr>
          <w:rFonts w:ascii="宋体" w:eastAsia="宋体" w:hint="eastAsia"/>
          <w:sz w:val="28"/>
          <w:szCs w:val="28"/>
        </w:rPr>
        <w:t>管理科在分管领导指导下进行校级</w:t>
      </w:r>
      <w:r w:rsidR="00FF197A">
        <w:rPr>
          <w:rFonts w:ascii="宋体" w:eastAsia="宋体" w:hint="eastAsia"/>
          <w:sz w:val="28"/>
          <w:szCs w:val="28"/>
        </w:rPr>
        <w:t>审核。</w:t>
      </w:r>
    </w:p>
    <w:p w:rsidR="00BA4C85" w:rsidRDefault="00BA4C85" w:rsidP="00BA4C85">
      <w:pPr>
        <w:ind w:firstLineChars="200" w:firstLine="562"/>
        <w:rPr>
          <w:rFonts w:ascii="宋体" w:eastAsia="宋体"/>
          <w:sz w:val="28"/>
          <w:szCs w:val="28"/>
        </w:rPr>
      </w:pPr>
      <w:proofErr w:type="gramStart"/>
      <w:r w:rsidRPr="00BA4C85">
        <w:rPr>
          <w:rFonts w:ascii="宋体" w:eastAsia="宋体" w:hint="eastAsia"/>
          <w:b/>
          <w:sz w:val="28"/>
          <w:szCs w:val="28"/>
        </w:rPr>
        <w:t>外拨经费</w:t>
      </w:r>
      <w:proofErr w:type="gramEnd"/>
      <w:r>
        <w:rPr>
          <w:rFonts w:ascii="宋体" w:eastAsia="宋体" w:hint="eastAsia"/>
          <w:sz w:val="28"/>
          <w:szCs w:val="28"/>
        </w:rPr>
        <w:t>：</w:t>
      </w:r>
      <w:r w:rsidR="00FF197A">
        <w:rPr>
          <w:rFonts w:ascii="宋体" w:eastAsia="宋体" w:hint="eastAsia"/>
          <w:sz w:val="28"/>
          <w:szCs w:val="28"/>
        </w:rPr>
        <w:t>由科研处项目</w:t>
      </w:r>
      <w:r w:rsidR="00EC432C">
        <w:rPr>
          <w:rFonts w:ascii="宋体" w:eastAsia="宋体" w:hint="eastAsia"/>
          <w:sz w:val="28"/>
          <w:szCs w:val="28"/>
        </w:rPr>
        <w:t>管理</w:t>
      </w:r>
      <w:r w:rsidR="00FF197A">
        <w:rPr>
          <w:rFonts w:ascii="宋体" w:eastAsia="宋体" w:hint="eastAsia"/>
          <w:sz w:val="28"/>
          <w:szCs w:val="28"/>
        </w:rPr>
        <w:t>科填报。</w:t>
      </w:r>
    </w:p>
    <w:p w:rsidR="00141AD2" w:rsidRDefault="00BA4C85" w:rsidP="00141AD2">
      <w:pPr>
        <w:ind w:firstLineChars="200" w:firstLine="562"/>
        <w:rPr>
          <w:rFonts w:ascii="宋体" w:eastAsia="宋体"/>
          <w:sz w:val="28"/>
          <w:szCs w:val="28"/>
        </w:rPr>
      </w:pPr>
      <w:r w:rsidRPr="00BA4C85">
        <w:rPr>
          <w:rFonts w:ascii="宋体" w:eastAsia="宋体" w:hint="eastAsia"/>
          <w:b/>
          <w:sz w:val="28"/>
          <w:szCs w:val="28"/>
        </w:rPr>
        <w:t>年度工作量</w:t>
      </w:r>
      <w:r>
        <w:rPr>
          <w:rFonts w:ascii="宋体" w:eastAsia="宋体" w:hint="eastAsia"/>
          <w:sz w:val="28"/>
          <w:szCs w:val="28"/>
        </w:rPr>
        <w:t>：</w:t>
      </w:r>
      <w:r w:rsidR="00FF197A">
        <w:rPr>
          <w:rFonts w:ascii="宋体" w:eastAsia="宋体" w:hint="eastAsia"/>
          <w:sz w:val="28"/>
          <w:szCs w:val="28"/>
        </w:rPr>
        <w:t>由项目主持人填报。原则上每年不超过3个月（按照8小时</w:t>
      </w:r>
      <w:r w:rsidR="00B601EE">
        <w:rPr>
          <w:rFonts w:ascii="宋体" w:eastAsia="宋体"/>
          <w:sz w:val="28"/>
          <w:szCs w:val="28"/>
        </w:rPr>
        <w:t>/</w:t>
      </w:r>
      <w:r w:rsidR="00B601EE">
        <w:rPr>
          <w:rFonts w:ascii="宋体" w:eastAsia="宋体" w:hint="eastAsia"/>
          <w:sz w:val="28"/>
          <w:szCs w:val="28"/>
        </w:rPr>
        <w:t>天</w:t>
      </w:r>
      <w:r w:rsidR="00FF197A">
        <w:rPr>
          <w:rFonts w:ascii="宋体" w:eastAsia="宋体" w:hint="eastAsia"/>
          <w:sz w:val="28"/>
          <w:szCs w:val="28"/>
        </w:rPr>
        <w:t>计算），所有</w:t>
      </w:r>
      <w:r w:rsidR="005561D9">
        <w:rPr>
          <w:rFonts w:ascii="宋体" w:eastAsia="宋体" w:hint="eastAsia"/>
          <w:sz w:val="28"/>
          <w:szCs w:val="28"/>
        </w:rPr>
        <w:t>主持和参与科研项目年度工作量</w:t>
      </w:r>
      <w:r w:rsidR="00FF197A">
        <w:rPr>
          <w:rFonts w:ascii="宋体" w:eastAsia="宋体" w:hint="eastAsia"/>
          <w:sz w:val="28"/>
          <w:szCs w:val="28"/>
        </w:rPr>
        <w:t>加起来不得超过</w:t>
      </w:r>
      <w:r w:rsidR="00EC432C">
        <w:rPr>
          <w:rFonts w:ascii="宋体" w:eastAsia="宋体" w:hint="eastAsia"/>
          <w:sz w:val="28"/>
          <w:szCs w:val="28"/>
        </w:rPr>
        <w:t>10</w:t>
      </w:r>
      <w:r w:rsidR="00FF197A">
        <w:rPr>
          <w:rFonts w:ascii="宋体" w:eastAsia="宋体" w:hint="eastAsia"/>
          <w:sz w:val="28"/>
          <w:szCs w:val="28"/>
        </w:rPr>
        <w:t>个月</w:t>
      </w:r>
      <w:r w:rsidR="00141AD2">
        <w:rPr>
          <w:rFonts w:ascii="宋体" w:eastAsia="宋体" w:hint="eastAsia"/>
          <w:sz w:val="28"/>
          <w:szCs w:val="28"/>
        </w:rPr>
        <w:t>。年度工作量</w:t>
      </w:r>
      <w:r w:rsidR="00EC432C">
        <w:rPr>
          <w:rFonts w:ascii="宋体" w:eastAsia="宋体" w:hint="eastAsia"/>
          <w:sz w:val="28"/>
          <w:szCs w:val="28"/>
        </w:rPr>
        <w:t>10</w:t>
      </w:r>
      <w:r w:rsidR="00141AD2">
        <w:rPr>
          <w:rFonts w:ascii="宋体" w:eastAsia="宋体" w:hint="eastAsia"/>
          <w:sz w:val="28"/>
          <w:szCs w:val="28"/>
        </w:rPr>
        <w:t>个月的教师须为专职科研人员</w:t>
      </w:r>
      <w:r w:rsidR="00EC432C">
        <w:rPr>
          <w:rFonts w:ascii="宋体" w:eastAsia="宋体" w:hint="eastAsia"/>
          <w:sz w:val="28"/>
          <w:szCs w:val="28"/>
        </w:rPr>
        <w:t>，年度工作量超过6个月的教师须为二级学院科研流动岗人员</w:t>
      </w:r>
      <w:r w:rsidR="00141AD2">
        <w:rPr>
          <w:rFonts w:ascii="宋体" w:eastAsia="宋体" w:hint="eastAsia"/>
          <w:sz w:val="28"/>
          <w:szCs w:val="28"/>
        </w:rPr>
        <w:t>。</w:t>
      </w:r>
    </w:p>
    <w:p w:rsidR="00AC3EC3" w:rsidRDefault="00AC3EC3" w:rsidP="006653A6">
      <w:pPr>
        <w:ind w:firstLineChars="200" w:firstLine="560"/>
        <w:rPr>
          <w:rFonts w:ascii="宋体" w:eastAsia="宋体"/>
          <w:sz w:val="28"/>
          <w:szCs w:val="28"/>
        </w:rPr>
      </w:pPr>
      <w:r>
        <w:rPr>
          <w:rFonts w:ascii="宋体" w:eastAsia="宋体" w:hint="eastAsia"/>
          <w:sz w:val="28"/>
          <w:szCs w:val="28"/>
        </w:rPr>
        <w:t>（二）科研成果的填报</w:t>
      </w:r>
    </w:p>
    <w:p w:rsidR="00AC3EC3" w:rsidRDefault="00BD3E76" w:rsidP="006653A6">
      <w:pPr>
        <w:ind w:firstLineChars="200" w:firstLine="560"/>
        <w:rPr>
          <w:rFonts w:ascii="宋体" w:eastAsia="宋体"/>
          <w:sz w:val="28"/>
          <w:szCs w:val="28"/>
        </w:rPr>
      </w:pPr>
      <w:r>
        <w:rPr>
          <w:rFonts w:ascii="宋体" w:eastAsia="宋体" w:hint="eastAsia"/>
          <w:sz w:val="28"/>
          <w:szCs w:val="28"/>
        </w:rPr>
        <w:t>科研成果包括论文成果、著作成果、研究报告和鉴定成果四类。</w:t>
      </w:r>
      <w:r w:rsidR="00875A5F">
        <w:rPr>
          <w:rFonts w:ascii="宋体" w:eastAsia="宋体" w:hint="eastAsia"/>
          <w:sz w:val="28"/>
          <w:szCs w:val="28"/>
        </w:rPr>
        <w:t>必须是以“玉溪师范学院”为署名单位的科研成果方可填报。</w:t>
      </w:r>
      <w:r w:rsidR="00664D3A">
        <w:rPr>
          <w:rFonts w:ascii="宋体" w:eastAsia="宋体" w:hint="eastAsia"/>
          <w:sz w:val="28"/>
          <w:szCs w:val="28"/>
        </w:rPr>
        <w:t>二级学</w:t>
      </w:r>
      <w:r w:rsidR="00664D3A">
        <w:rPr>
          <w:rFonts w:ascii="宋体" w:eastAsia="宋体" w:hint="eastAsia"/>
          <w:sz w:val="28"/>
          <w:szCs w:val="28"/>
        </w:rPr>
        <w:lastRenderedPageBreak/>
        <w:t>院科研秘书在本学院分管领导指导下进</w:t>
      </w:r>
      <w:proofErr w:type="gramStart"/>
      <w:r w:rsidR="00664D3A">
        <w:rPr>
          <w:rFonts w:ascii="宋体" w:eastAsia="宋体" w:hint="eastAsia"/>
          <w:sz w:val="28"/>
          <w:szCs w:val="28"/>
        </w:rPr>
        <w:t>行院系</w:t>
      </w:r>
      <w:proofErr w:type="gramEnd"/>
      <w:r w:rsidR="00664D3A">
        <w:rPr>
          <w:rFonts w:ascii="宋体" w:eastAsia="宋体" w:hint="eastAsia"/>
          <w:sz w:val="28"/>
          <w:szCs w:val="28"/>
        </w:rPr>
        <w:t>审核，科研</w:t>
      </w:r>
      <w:proofErr w:type="gramStart"/>
      <w:r w:rsidR="00664D3A">
        <w:rPr>
          <w:rFonts w:ascii="宋体" w:eastAsia="宋体" w:hint="eastAsia"/>
          <w:sz w:val="28"/>
          <w:szCs w:val="28"/>
        </w:rPr>
        <w:t>处成果管</w:t>
      </w:r>
      <w:proofErr w:type="gramEnd"/>
      <w:r w:rsidR="00664D3A">
        <w:rPr>
          <w:rFonts w:ascii="宋体" w:eastAsia="宋体" w:hint="eastAsia"/>
          <w:sz w:val="28"/>
          <w:szCs w:val="28"/>
        </w:rPr>
        <w:t>理科在科研处分管领导指导下进行校级审核。</w:t>
      </w:r>
    </w:p>
    <w:p w:rsidR="00AC3EC3" w:rsidRDefault="00AC3EC3" w:rsidP="006653A6">
      <w:pPr>
        <w:ind w:firstLineChars="200" w:firstLine="560"/>
        <w:rPr>
          <w:rFonts w:ascii="宋体" w:eastAsia="宋体"/>
          <w:sz w:val="28"/>
          <w:szCs w:val="28"/>
        </w:rPr>
      </w:pPr>
      <w:r>
        <w:rPr>
          <w:rFonts w:ascii="宋体" w:eastAsia="宋体" w:hint="eastAsia"/>
          <w:sz w:val="28"/>
          <w:szCs w:val="28"/>
        </w:rPr>
        <w:t>1.论文成果的填报</w:t>
      </w:r>
    </w:p>
    <w:p w:rsidR="00DF6EAC" w:rsidRDefault="00BD3E76" w:rsidP="006653A6">
      <w:pPr>
        <w:ind w:firstLineChars="200" w:firstLine="560"/>
        <w:rPr>
          <w:rFonts w:ascii="宋体" w:eastAsia="宋体"/>
          <w:sz w:val="28"/>
          <w:szCs w:val="28"/>
        </w:rPr>
      </w:pPr>
      <w:r>
        <w:rPr>
          <w:rFonts w:ascii="宋体" w:eastAsia="宋体" w:hint="eastAsia"/>
          <w:sz w:val="28"/>
          <w:szCs w:val="28"/>
        </w:rPr>
        <w:t>论文成果包括期刊论文、论文集、会议论文、报刊</w:t>
      </w:r>
      <w:r w:rsidR="00EE272B">
        <w:rPr>
          <w:rFonts w:ascii="宋体" w:eastAsia="宋体" w:hint="eastAsia"/>
          <w:sz w:val="28"/>
          <w:szCs w:val="28"/>
        </w:rPr>
        <w:t>理论版（学术版）</w:t>
      </w:r>
      <w:r>
        <w:rPr>
          <w:rFonts w:ascii="宋体" w:eastAsia="宋体" w:hint="eastAsia"/>
          <w:sz w:val="28"/>
          <w:szCs w:val="28"/>
        </w:rPr>
        <w:t>论文四类（不</w:t>
      </w:r>
      <w:r w:rsidR="00EE272B">
        <w:rPr>
          <w:rFonts w:ascii="宋体" w:eastAsia="宋体" w:hint="eastAsia"/>
          <w:sz w:val="28"/>
          <w:szCs w:val="28"/>
        </w:rPr>
        <w:t>包括</w:t>
      </w:r>
      <w:r>
        <w:rPr>
          <w:rFonts w:ascii="宋体" w:eastAsia="宋体" w:hint="eastAsia"/>
          <w:sz w:val="28"/>
          <w:szCs w:val="28"/>
        </w:rPr>
        <w:t>文章）。其中论文集和会议论文</w:t>
      </w:r>
      <w:r w:rsidR="00E92634">
        <w:rPr>
          <w:rFonts w:ascii="宋体" w:eastAsia="宋体" w:hint="eastAsia"/>
          <w:sz w:val="28"/>
          <w:szCs w:val="28"/>
        </w:rPr>
        <w:t>除</w:t>
      </w:r>
      <w:r>
        <w:rPr>
          <w:rFonts w:ascii="宋体" w:eastAsia="宋体" w:hint="eastAsia"/>
          <w:sz w:val="28"/>
          <w:szCs w:val="28"/>
        </w:rPr>
        <w:t>在“我的成果”</w:t>
      </w:r>
      <w:r w:rsidR="00E92634">
        <w:rPr>
          <w:rFonts w:ascii="宋体" w:eastAsia="宋体" w:hint="eastAsia"/>
          <w:sz w:val="28"/>
          <w:szCs w:val="28"/>
        </w:rPr>
        <w:t>栏目</w:t>
      </w:r>
      <w:r>
        <w:rPr>
          <w:rFonts w:ascii="宋体" w:eastAsia="宋体" w:hint="eastAsia"/>
          <w:sz w:val="28"/>
          <w:szCs w:val="28"/>
        </w:rPr>
        <w:t>填报外，还应在“我的学术交流”</w:t>
      </w:r>
      <w:r w:rsidR="00E92634">
        <w:rPr>
          <w:rFonts w:ascii="宋体" w:eastAsia="宋体" w:hint="eastAsia"/>
          <w:sz w:val="28"/>
          <w:szCs w:val="28"/>
        </w:rPr>
        <w:t>栏目</w:t>
      </w:r>
      <w:r>
        <w:rPr>
          <w:rFonts w:ascii="宋体" w:eastAsia="宋体" w:hint="eastAsia"/>
          <w:sz w:val="28"/>
          <w:szCs w:val="28"/>
        </w:rPr>
        <w:t>填报。</w:t>
      </w:r>
      <w:r w:rsidR="00DF6EAC">
        <w:rPr>
          <w:rFonts w:ascii="宋体" w:eastAsia="宋体" w:hint="eastAsia"/>
          <w:sz w:val="28"/>
          <w:szCs w:val="28"/>
        </w:rPr>
        <w:t>填报的</w:t>
      </w:r>
      <w:r w:rsidR="00EE272B">
        <w:rPr>
          <w:rFonts w:ascii="宋体" w:eastAsia="宋体" w:hint="eastAsia"/>
          <w:sz w:val="28"/>
          <w:szCs w:val="28"/>
        </w:rPr>
        <w:t>内容</w:t>
      </w:r>
      <w:r w:rsidR="00DF6EAC">
        <w:rPr>
          <w:rFonts w:ascii="宋体" w:eastAsia="宋体" w:hint="eastAsia"/>
          <w:sz w:val="28"/>
          <w:szCs w:val="28"/>
        </w:rPr>
        <w:t>包括基本信息、</w:t>
      </w:r>
      <w:r w:rsidR="00874782">
        <w:rPr>
          <w:rFonts w:ascii="宋体" w:eastAsia="宋体" w:hint="eastAsia"/>
          <w:sz w:val="28"/>
          <w:szCs w:val="28"/>
        </w:rPr>
        <w:t>作者信息、</w:t>
      </w:r>
      <w:r w:rsidR="00DF6EAC">
        <w:rPr>
          <w:rFonts w:ascii="宋体" w:eastAsia="宋体" w:hint="eastAsia"/>
          <w:sz w:val="28"/>
          <w:szCs w:val="28"/>
        </w:rPr>
        <w:t>转载情况、收录情况和依托项目</w:t>
      </w:r>
      <w:r w:rsidR="00EE272B">
        <w:rPr>
          <w:rFonts w:ascii="宋体" w:eastAsia="宋体" w:hint="eastAsia"/>
          <w:sz w:val="28"/>
          <w:szCs w:val="28"/>
        </w:rPr>
        <w:t>等</w:t>
      </w:r>
      <w:r w:rsidR="00DF6EAC">
        <w:rPr>
          <w:rFonts w:ascii="宋体" w:eastAsia="宋体" w:hint="eastAsia"/>
          <w:sz w:val="28"/>
          <w:szCs w:val="28"/>
        </w:rPr>
        <w:t>。</w:t>
      </w:r>
      <w:r w:rsidR="00205888">
        <w:rPr>
          <w:rFonts w:ascii="宋体" w:eastAsia="宋体" w:hint="eastAsia"/>
          <w:sz w:val="28"/>
          <w:szCs w:val="28"/>
        </w:rPr>
        <w:t>在填写论文信息（包括基本信息、论文作者、附件信息和备注信息后）并保存后，再进入“论文成果”点击“论文名称”补充完善其他信息。</w:t>
      </w:r>
    </w:p>
    <w:p w:rsidR="00DF6EAC" w:rsidRDefault="004F4E6B" w:rsidP="00205888">
      <w:pPr>
        <w:ind w:firstLineChars="200" w:firstLine="562"/>
        <w:rPr>
          <w:rFonts w:ascii="宋体" w:eastAsia="宋体"/>
          <w:sz w:val="28"/>
          <w:szCs w:val="28"/>
        </w:rPr>
      </w:pPr>
      <w:r w:rsidRPr="004F4E6B">
        <w:rPr>
          <w:rFonts w:ascii="宋体" w:eastAsia="宋体" w:hint="eastAsia"/>
          <w:b/>
          <w:sz w:val="28"/>
          <w:szCs w:val="28"/>
        </w:rPr>
        <w:t>基本信息</w:t>
      </w:r>
      <w:r>
        <w:rPr>
          <w:rFonts w:ascii="宋体" w:eastAsia="宋体" w:hint="eastAsia"/>
          <w:sz w:val="28"/>
          <w:szCs w:val="28"/>
        </w:rPr>
        <w:t>：所有信息均为必填项。论文须将正式发表的PDF格式文档上传至</w:t>
      </w:r>
      <w:r w:rsidR="00C73E72">
        <w:rPr>
          <w:rFonts w:ascii="宋体" w:eastAsia="宋体" w:hint="eastAsia"/>
          <w:sz w:val="28"/>
          <w:szCs w:val="28"/>
        </w:rPr>
        <w:t>“</w:t>
      </w:r>
      <w:r>
        <w:rPr>
          <w:rFonts w:ascii="宋体" w:eastAsia="宋体" w:hint="eastAsia"/>
          <w:sz w:val="28"/>
          <w:szCs w:val="28"/>
        </w:rPr>
        <w:t>附件信息</w:t>
      </w:r>
      <w:r w:rsidR="00C73E72">
        <w:rPr>
          <w:rFonts w:ascii="宋体" w:eastAsia="宋体" w:hint="eastAsia"/>
          <w:sz w:val="28"/>
          <w:szCs w:val="28"/>
        </w:rPr>
        <w:t>”</w:t>
      </w:r>
      <w:r w:rsidR="00565605">
        <w:rPr>
          <w:rFonts w:ascii="宋体" w:eastAsia="宋体" w:hint="eastAsia"/>
          <w:sz w:val="28"/>
          <w:szCs w:val="28"/>
        </w:rPr>
        <w:t>栏目</w:t>
      </w:r>
      <w:r>
        <w:rPr>
          <w:rFonts w:ascii="宋体" w:eastAsia="宋体" w:hint="eastAsia"/>
          <w:sz w:val="28"/>
          <w:szCs w:val="28"/>
        </w:rPr>
        <w:t>。</w:t>
      </w:r>
    </w:p>
    <w:p w:rsidR="00874782" w:rsidRPr="00DF6EAC" w:rsidRDefault="00874782" w:rsidP="00874782">
      <w:pPr>
        <w:ind w:firstLineChars="200" w:firstLine="562"/>
        <w:rPr>
          <w:rFonts w:ascii="宋体" w:eastAsia="宋体"/>
          <w:sz w:val="28"/>
          <w:szCs w:val="28"/>
        </w:rPr>
      </w:pPr>
      <w:r w:rsidRPr="00874782">
        <w:rPr>
          <w:rFonts w:ascii="宋体" w:eastAsia="宋体" w:hint="eastAsia"/>
          <w:b/>
          <w:sz w:val="28"/>
          <w:szCs w:val="28"/>
        </w:rPr>
        <w:t>作者信息</w:t>
      </w:r>
      <w:r>
        <w:rPr>
          <w:rFonts w:ascii="宋体" w:eastAsia="宋体" w:hint="eastAsia"/>
          <w:sz w:val="28"/>
          <w:szCs w:val="28"/>
        </w:rPr>
        <w:t>：由第一作者负责填报，第一作者为学生（含</w:t>
      </w:r>
      <w:r w:rsidR="00254B76">
        <w:rPr>
          <w:rFonts w:ascii="宋体" w:eastAsia="宋体" w:hint="eastAsia"/>
          <w:sz w:val="28"/>
          <w:szCs w:val="28"/>
        </w:rPr>
        <w:t>联合培养</w:t>
      </w:r>
      <w:r>
        <w:rPr>
          <w:rFonts w:ascii="宋体" w:eastAsia="宋体" w:hint="eastAsia"/>
          <w:sz w:val="28"/>
          <w:szCs w:val="28"/>
        </w:rPr>
        <w:t>研究生）的由通讯作者填报。其他排序作者如署名“玉溪师范学院”的，由排名最靠前者填报。</w:t>
      </w:r>
      <w:r w:rsidR="00B050BC">
        <w:rPr>
          <w:rFonts w:ascii="宋体" w:eastAsia="宋体" w:hint="eastAsia"/>
          <w:sz w:val="28"/>
          <w:szCs w:val="28"/>
        </w:rPr>
        <w:t>我校教师可直接在姓名栏输入人名拼音的声母后选取，外校人员及本校学生须逐一录入，校外人员须选择“校外人员”，学生须选择“本校学生”</w:t>
      </w:r>
      <w:r w:rsidR="00EB1029">
        <w:rPr>
          <w:rFonts w:ascii="宋体" w:eastAsia="宋体" w:hint="eastAsia"/>
          <w:sz w:val="28"/>
          <w:szCs w:val="28"/>
        </w:rPr>
        <w:t>。</w:t>
      </w:r>
    </w:p>
    <w:p w:rsidR="00AC3EC3" w:rsidRDefault="00565605" w:rsidP="00565605">
      <w:pPr>
        <w:ind w:firstLineChars="200" w:firstLine="562"/>
        <w:rPr>
          <w:rFonts w:ascii="宋体" w:eastAsia="宋体"/>
          <w:sz w:val="28"/>
          <w:szCs w:val="28"/>
        </w:rPr>
      </w:pPr>
      <w:r w:rsidRPr="00565605">
        <w:rPr>
          <w:rFonts w:ascii="宋体" w:eastAsia="宋体" w:hint="eastAsia"/>
          <w:b/>
          <w:sz w:val="28"/>
          <w:szCs w:val="28"/>
        </w:rPr>
        <w:t>转载情况</w:t>
      </w:r>
      <w:r>
        <w:rPr>
          <w:rFonts w:ascii="宋体" w:eastAsia="宋体" w:hint="eastAsia"/>
          <w:sz w:val="28"/>
          <w:szCs w:val="28"/>
        </w:rPr>
        <w:t>：如被人大复印资料或新华文摘全文转载，请第一作者填报。</w:t>
      </w:r>
    </w:p>
    <w:p w:rsidR="00565605" w:rsidRDefault="00565605" w:rsidP="00B47225">
      <w:pPr>
        <w:ind w:firstLineChars="200" w:firstLine="562"/>
        <w:rPr>
          <w:rFonts w:ascii="宋体" w:eastAsia="宋体"/>
          <w:sz w:val="28"/>
          <w:szCs w:val="28"/>
        </w:rPr>
      </w:pPr>
      <w:r w:rsidRPr="00B47225">
        <w:rPr>
          <w:rFonts w:ascii="宋体" w:eastAsia="宋体" w:hint="eastAsia"/>
          <w:b/>
          <w:sz w:val="28"/>
          <w:szCs w:val="28"/>
        </w:rPr>
        <w:t>收录情况</w:t>
      </w:r>
      <w:r>
        <w:rPr>
          <w:rFonts w:ascii="宋体" w:eastAsia="宋体" w:hint="eastAsia"/>
          <w:sz w:val="28"/>
          <w:szCs w:val="28"/>
        </w:rPr>
        <w:t>：如论文被SCI、EI、CPCI-S、SSCI、A&amp;HCI、CPCI</w:t>
      </w:r>
      <w:r w:rsidR="00B47225">
        <w:rPr>
          <w:rFonts w:ascii="宋体" w:eastAsia="宋体" w:hint="eastAsia"/>
          <w:sz w:val="28"/>
          <w:szCs w:val="28"/>
        </w:rPr>
        <w:t>-</w:t>
      </w:r>
      <w:r>
        <w:rPr>
          <w:rFonts w:ascii="宋体" w:eastAsia="宋体" w:hint="eastAsia"/>
          <w:sz w:val="28"/>
          <w:szCs w:val="28"/>
        </w:rPr>
        <w:t>SSH、</w:t>
      </w:r>
      <w:r w:rsidR="00B47225">
        <w:rPr>
          <w:rFonts w:ascii="宋体" w:eastAsia="宋体" w:hint="eastAsia"/>
          <w:sz w:val="28"/>
          <w:szCs w:val="28"/>
        </w:rPr>
        <w:t>CSSCI、CSCD收录，请在本栏目填报，并上传PDF格式的支撑材料。</w:t>
      </w:r>
    </w:p>
    <w:p w:rsidR="00B47225" w:rsidRDefault="00B47225" w:rsidP="00B47225">
      <w:pPr>
        <w:ind w:firstLineChars="200" w:firstLine="562"/>
        <w:rPr>
          <w:rFonts w:ascii="宋体" w:eastAsia="宋体"/>
          <w:sz w:val="28"/>
          <w:szCs w:val="28"/>
        </w:rPr>
      </w:pPr>
      <w:r w:rsidRPr="00B47225">
        <w:rPr>
          <w:rFonts w:ascii="宋体" w:eastAsia="宋体" w:hint="eastAsia"/>
          <w:b/>
          <w:sz w:val="28"/>
          <w:szCs w:val="28"/>
        </w:rPr>
        <w:t>依托项目</w:t>
      </w:r>
      <w:r>
        <w:rPr>
          <w:rFonts w:ascii="宋体" w:eastAsia="宋体" w:hint="eastAsia"/>
          <w:sz w:val="28"/>
          <w:szCs w:val="28"/>
        </w:rPr>
        <w:t>：如论文为依托主持或参与</w:t>
      </w:r>
      <w:r w:rsidR="00485144">
        <w:rPr>
          <w:rFonts w:ascii="宋体" w:eastAsia="宋体" w:hint="eastAsia"/>
          <w:sz w:val="28"/>
          <w:szCs w:val="28"/>
        </w:rPr>
        <w:t>的</w:t>
      </w:r>
      <w:r>
        <w:rPr>
          <w:rFonts w:ascii="宋体" w:eastAsia="宋体" w:hint="eastAsia"/>
          <w:sz w:val="28"/>
          <w:szCs w:val="28"/>
        </w:rPr>
        <w:t>科研项目发表（在论文中明确标注），请</w:t>
      </w:r>
      <w:r w:rsidR="00F53BE3">
        <w:rPr>
          <w:rFonts w:ascii="宋体" w:eastAsia="宋体" w:hint="eastAsia"/>
          <w:sz w:val="28"/>
          <w:szCs w:val="28"/>
        </w:rPr>
        <w:t>先在基本信息中“项目来源”栏目选择项目类别，再</w:t>
      </w:r>
      <w:r>
        <w:rPr>
          <w:rFonts w:ascii="宋体" w:eastAsia="宋体" w:hint="eastAsia"/>
          <w:sz w:val="28"/>
          <w:szCs w:val="28"/>
        </w:rPr>
        <w:lastRenderedPageBreak/>
        <w:t>在本栏目填报。</w:t>
      </w:r>
    </w:p>
    <w:p w:rsidR="007A170D" w:rsidRDefault="007A170D" w:rsidP="007A170D">
      <w:pPr>
        <w:ind w:firstLineChars="200" w:firstLine="560"/>
        <w:rPr>
          <w:rFonts w:ascii="宋体" w:eastAsia="宋体"/>
          <w:sz w:val="28"/>
          <w:szCs w:val="28"/>
        </w:rPr>
      </w:pPr>
      <w:r>
        <w:rPr>
          <w:rFonts w:ascii="宋体" w:eastAsia="宋体" w:hint="eastAsia"/>
          <w:sz w:val="28"/>
          <w:szCs w:val="28"/>
        </w:rPr>
        <w:t>2.著作成果的填报</w:t>
      </w:r>
    </w:p>
    <w:p w:rsidR="00DB0346" w:rsidRDefault="00DB0346" w:rsidP="007A170D">
      <w:pPr>
        <w:ind w:firstLineChars="200" w:firstLine="560"/>
        <w:rPr>
          <w:rFonts w:ascii="宋体" w:eastAsia="宋体"/>
          <w:sz w:val="28"/>
          <w:szCs w:val="28"/>
        </w:rPr>
      </w:pPr>
      <w:r>
        <w:rPr>
          <w:rFonts w:ascii="宋体" w:eastAsia="宋体" w:hint="eastAsia"/>
          <w:sz w:val="28"/>
          <w:szCs w:val="28"/>
        </w:rPr>
        <w:t>著作成果包括工具书、</w:t>
      </w:r>
      <w:r w:rsidR="00CB6206">
        <w:rPr>
          <w:rFonts w:ascii="宋体" w:eastAsia="宋体" w:hint="eastAsia"/>
          <w:sz w:val="28"/>
          <w:szCs w:val="28"/>
        </w:rPr>
        <w:t>专著（除国内外</w:t>
      </w:r>
      <w:r w:rsidR="003E1DBA">
        <w:rPr>
          <w:rFonts w:ascii="宋体" w:eastAsia="宋体" w:hint="eastAsia"/>
          <w:sz w:val="28"/>
          <w:szCs w:val="28"/>
        </w:rPr>
        <w:t>学术</w:t>
      </w:r>
      <w:r w:rsidR="00CB6206">
        <w:rPr>
          <w:rFonts w:ascii="宋体" w:eastAsia="宋体" w:hint="eastAsia"/>
          <w:sz w:val="28"/>
          <w:szCs w:val="28"/>
        </w:rPr>
        <w:t>界公认的拥有较大学术影响的高水平学术著作外，不选择此项）、编著（我校教师填报的专著</w:t>
      </w:r>
      <w:r w:rsidR="0061053F">
        <w:rPr>
          <w:rFonts w:ascii="宋体" w:eastAsia="宋体" w:hint="eastAsia"/>
          <w:sz w:val="28"/>
          <w:szCs w:val="28"/>
        </w:rPr>
        <w:t>大部分</w:t>
      </w:r>
      <w:r w:rsidR="00CB6206">
        <w:rPr>
          <w:rFonts w:ascii="宋体" w:eastAsia="宋体" w:hint="eastAsia"/>
          <w:sz w:val="28"/>
          <w:szCs w:val="28"/>
        </w:rPr>
        <w:t>为编著）</w:t>
      </w:r>
      <w:r w:rsidR="0075074E">
        <w:rPr>
          <w:rFonts w:ascii="宋体" w:eastAsia="宋体" w:hint="eastAsia"/>
          <w:sz w:val="28"/>
          <w:szCs w:val="28"/>
        </w:rPr>
        <w:t>、译著、教材、皮书/发展报告、科普读物、画册和文学作品。</w:t>
      </w:r>
    </w:p>
    <w:p w:rsidR="007A170D" w:rsidRDefault="00CC2386" w:rsidP="007A170D">
      <w:pPr>
        <w:ind w:firstLineChars="200" w:firstLine="560"/>
        <w:rPr>
          <w:rFonts w:ascii="宋体" w:eastAsia="宋体"/>
          <w:sz w:val="28"/>
          <w:szCs w:val="28"/>
        </w:rPr>
      </w:pPr>
      <w:r>
        <w:rPr>
          <w:rFonts w:ascii="宋体" w:eastAsia="宋体" w:hint="eastAsia"/>
          <w:sz w:val="28"/>
          <w:szCs w:val="28"/>
        </w:rPr>
        <w:t>填报的栏目包括基本信息和依托项目。</w:t>
      </w:r>
    </w:p>
    <w:p w:rsidR="00E91AE4" w:rsidRDefault="00CC2386" w:rsidP="00CC2386">
      <w:pPr>
        <w:ind w:firstLineChars="200" w:firstLine="562"/>
        <w:rPr>
          <w:rFonts w:ascii="宋体" w:eastAsia="宋体"/>
          <w:sz w:val="28"/>
          <w:szCs w:val="28"/>
        </w:rPr>
      </w:pPr>
      <w:r w:rsidRPr="00CC2386">
        <w:rPr>
          <w:rFonts w:ascii="宋体" w:eastAsia="宋体" w:hint="eastAsia"/>
          <w:b/>
          <w:sz w:val="28"/>
          <w:szCs w:val="28"/>
        </w:rPr>
        <w:t>基本信息</w:t>
      </w:r>
      <w:r>
        <w:rPr>
          <w:rFonts w:ascii="宋体" w:eastAsia="宋体" w:hint="eastAsia"/>
          <w:sz w:val="28"/>
          <w:szCs w:val="28"/>
        </w:rPr>
        <w:t>：</w:t>
      </w:r>
      <w:r w:rsidR="002E138F">
        <w:rPr>
          <w:rFonts w:ascii="宋体" w:eastAsia="宋体" w:hint="eastAsia"/>
          <w:sz w:val="28"/>
          <w:szCs w:val="28"/>
        </w:rPr>
        <w:t>由第一作者填报，</w:t>
      </w:r>
      <w:r w:rsidR="00F04D9E">
        <w:rPr>
          <w:rFonts w:ascii="宋体" w:eastAsia="宋体" w:hint="eastAsia"/>
          <w:sz w:val="28"/>
          <w:szCs w:val="28"/>
        </w:rPr>
        <w:t>所有信息均为必填项。</w:t>
      </w:r>
      <w:r w:rsidR="003E1DBA">
        <w:rPr>
          <w:rFonts w:ascii="宋体" w:eastAsia="宋体" w:hint="eastAsia"/>
          <w:sz w:val="28"/>
          <w:szCs w:val="28"/>
        </w:rPr>
        <w:t>出版时间以国家新闻出版广电总局批准的出版时间为准（可通过查询CIP号获得，不以书的印刷时间为准）。</w:t>
      </w:r>
      <w:r w:rsidR="00F04D9E">
        <w:rPr>
          <w:rFonts w:ascii="宋体" w:eastAsia="宋体" w:hint="eastAsia"/>
          <w:sz w:val="28"/>
          <w:szCs w:val="28"/>
        </w:rPr>
        <w:t>一级、二级和三级出版社分别对应A类、B类和C类出版社，其他出版社对应港澳台及国外出版社。</w:t>
      </w:r>
      <w:r w:rsidR="007B77C1">
        <w:rPr>
          <w:rFonts w:ascii="宋体" w:eastAsia="宋体" w:hint="eastAsia"/>
          <w:sz w:val="28"/>
          <w:szCs w:val="28"/>
        </w:rPr>
        <w:t>语种为中文的选择其他。</w:t>
      </w:r>
    </w:p>
    <w:p w:rsidR="00874C94" w:rsidRDefault="00874C94" w:rsidP="00874C94">
      <w:pPr>
        <w:ind w:firstLineChars="200" w:firstLine="560"/>
        <w:rPr>
          <w:rFonts w:ascii="宋体" w:eastAsia="宋体"/>
          <w:sz w:val="28"/>
          <w:szCs w:val="28"/>
        </w:rPr>
      </w:pPr>
      <w:r w:rsidRPr="00874C94">
        <w:rPr>
          <w:rFonts w:ascii="宋体" w:eastAsia="宋体" w:hint="eastAsia"/>
          <w:sz w:val="28"/>
          <w:szCs w:val="28"/>
        </w:rPr>
        <w:t>作者信息</w:t>
      </w:r>
      <w:r>
        <w:rPr>
          <w:rFonts w:ascii="宋体" w:eastAsia="宋体" w:hint="eastAsia"/>
          <w:sz w:val="28"/>
          <w:szCs w:val="28"/>
        </w:rPr>
        <w:t>由第一作者负责填报，其他排序作者如署名“玉溪师范学院”的，由排名最靠前者填报。</w:t>
      </w:r>
      <w:r w:rsidR="00B050BC">
        <w:rPr>
          <w:rFonts w:ascii="宋体" w:eastAsia="宋体" w:hint="eastAsia"/>
          <w:sz w:val="28"/>
          <w:szCs w:val="28"/>
        </w:rPr>
        <w:t>我校教师可直接在姓名栏输入人名拼音的声母后选取，外校人员及本校学生须逐一录入，校外人员须选择“校外人员”，学生须选择“本校学生”</w:t>
      </w:r>
      <w:r>
        <w:rPr>
          <w:rFonts w:ascii="宋体" w:eastAsia="宋体" w:hint="eastAsia"/>
          <w:sz w:val="28"/>
          <w:szCs w:val="28"/>
        </w:rPr>
        <w:t>。</w:t>
      </w:r>
    </w:p>
    <w:p w:rsidR="00874C94" w:rsidRPr="00DF6EAC" w:rsidRDefault="00874C94" w:rsidP="00874C94">
      <w:pPr>
        <w:ind w:firstLineChars="200" w:firstLine="560"/>
        <w:rPr>
          <w:rFonts w:ascii="宋体" w:eastAsia="宋体"/>
          <w:sz w:val="28"/>
          <w:szCs w:val="28"/>
        </w:rPr>
      </w:pPr>
      <w:r>
        <w:rPr>
          <w:rFonts w:ascii="宋体" w:eastAsia="宋体" w:hint="eastAsia"/>
          <w:sz w:val="28"/>
          <w:szCs w:val="28"/>
        </w:rPr>
        <w:t>非第一作者的著作成果应将著作中注明作者信息的页面扫描后，以PDF格式上传至“附件信息”</w:t>
      </w:r>
    </w:p>
    <w:p w:rsidR="00CC2386" w:rsidRDefault="002A13F2" w:rsidP="002A13F2">
      <w:pPr>
        <w:ind w:firstLineChars="200" w:firstLine="562"/>
        <w:rPr>
          <w:rFonts w:ascii="宋体" w:eastAsia="宋体"/>
          <w:sz w:val="28"/>
          <w:szCs w:val="28"/>
        </w:rPr>
      </w:pPr>
      <w:r w:rsidRPr="00B47225">
        <w:rPr>
          <w:rFonts w:ascii="宋体" w:eastAsia="宋体" w:hint="eastAsia"/>
          <w:b/>
          <w:sz w:val="28"/>
          <w:szCs w:val="28"/>
        </w:rPr>
        <w:t>依托项目</w:t>
      </w:r>
      <w:r>
        <w:rPr>
          <w:rFonts w:ascii="宋体" w:eastAsia="宋体" w:hint="eastAsia"/>
          <w:sz w:val="28"/>
          <w:szCs w:val="28"/>
        </w:rPr>
        <w:t>：如著作为依托主持或参与的科研项目发表（在书中明确标注），请先在基本信息中“项目来源”栏目选择项目类别，再在本栏目填报。</w:t>
      </w:r>
      <w:r w:rsidR="00874C94">
        <w:rPr>
          <w:rFonts w:ascii="宋体" w:eastAsia="宋体" w:hint="eastAsia"/>
          <w:sz w:val="28"/>
          <w:szCs w:val="28"/>
        </w:rPr>
        <w:t>并将注明依托项目的页面扫描后，以PDF格式上传至“附件信息”</w:t>
      </w:r>
      <w:r w:rsidR="008C07EF">
        <w:rPr>
          <w:rFonts w:ascii="宋体" w:eastAsia="宋体" w:hint="eastAsia"/>
          <w:sz w:val="28"/>
          <w:szCs w:val="28"/>
        </w:rPr>
        <w:t>栏目</w:t>
      </w:r>
      <w:r w:rsidR="00874C94">
        <w:rPr>
          <w:rFonts w:ascii="宋体" w:eastAsia="宋体" w:hint="eastAsia"/>
          <w:sz w:val="28"/>
          <w:szCs w:val="28"/>
        </w:rPr>
        <w:t>。</w:t>
      </w:r>
    </w:p>
    <w:p w:rsidR="00E91AE4" w:rsidRDefault="00E91AE4" w:rsidP="00E91AE4">
      <w:pPr>
        <w:ind w:firstLineChars="200" w:firstLine="560"/>
        <w:rPr>
          <w:rFonts w:ascii="宋体" w:eastAsia="宋体"/>
          <w:sz w:val="28"/>
          <w:szCs w:val="28"/>
        </w:rPr>
      </w:pPr>
      <w:r>
        <w:rPr>
          <w:rFonts w:ascii="宋体" w:eastAsia="宋体" w:hint="eastAsia"/>
          <w:sz w:val="28"/>
          <w:szCs w:val="28"/>
        </w:rPr>
        <w:lastRenderedPageBreak/>
        <w:t>3</w:t>
      </w:r>
      <w:r w:rsidR="0066417B">
        <w:rPr>
          <w:rFonts w:ascii="宋体" w:eastAsia="宋体" w:hint="eastAsia"/>
          <w:sz w:val="28"/>
          <w:szCs w:val="28"/>
        </w:rPr>
        <w:t>.</w:t>
      </w:r>
      <w:r w:rsidRPr="00E91AE4">
        <w:rPr>
          <w:rFonts w:ascii="宋体" w:eastAsia="宋体" w:hint="eastAsia"/>
          <w:sz w:val="28"/>
          <w:szCs w:val="28"/>
        </w:rPr>
        <w:t>研究报告</w:t>
      </w:r>
      <w:r>
        <w:rPr>
          <w:rFonts w:ascii="宋体" w:eastAsia="宋体" w:hint="eastAsia"/>
          <w:sz w:val="28"/>
          <w:szCs w:val="28"/>
        </w:rPr>
        <w:t>的填报</w:t>
      </w:r>
    </w:p>
    <w:p w:rsidR="00E91AE4" w:rsidRDefault="00E91AE4" w:rsidP="00E91AE4">
      <w:pPr>
        <w:ind w:firstLineChars="200" w:firstLine="560"/>
        <w:rPr>
          <w:rFonts w:ascii="宋体" w:eastAsia="宋体"/>
          <w:sz w:val="28"/>
          <w:szCs w:val="28"/>
        </w:rPr>
      </w:pPr>
      <w:r>
        <w:rPr>
          <w:rFonts w:ascii="宋体" w:eastAsia="宋体" w:hint="eastAsia"/>
          <w:sz w:val="28"/>
          <w:szCs w:val="28"/>
        </w:rPr>
        <w:t>研究报告是指国家级单位、省部级单位、地市级单位、县处级单位和企事业单位正式发文采纳的研究报告，不包括科研项目的结题报告或其他调查研究报告。填报的栏目包括基本信息和依托项目。</w:t>
      </w:r>
    </w:p>
    <w:p w:rsidR="00503376" w:rsidRDefault="00E91AE4" w:rsidP="00E91AE4">
      <w:pPr>
        <w:ind w:firstLineChars="200" w:firstLine="562"/>
        <w:rPr>
          <w:rFonts w:ascii="宋体" w:eastAsia="宋体"/>
          <w:sz w:val="28"/>
          <w:szCs w:val="28"/>
        </w:rPr>
      </w:pPr>
      <w:r w:rsidRPr="00E91AE4">
        <w:rPr>
          <w:rFonts w:ascii="宋体" w:eastAsia="宋体" w:hint="eastAsia"/>
          <w:b/>
          <w:sz w:val="28"/>
          <w:szCs w:val="28"/>
        </w:rPr>
        <w:t>基本信息</w:t>
      </w:r>
      <w:r>
        <w:rPr>
          <w:rFonts w:ascii="宋体" w:eastAsia="宋体" w:hint="eastAsia"/>
          <w:sz w:val="28"/>
          <w:szCs w:val="28"/>
        </w:rPr>
        <w:t>：所有信息均为必填项，第一作者须将研究报告和采纳研究报告的正式文件</w:t>
      </w:r>
      <w:r w:rsidR="008C07EF">
        <w:rPr>
          <w:rFonts w:ascii="宋体" w:eastAsia="宋体" w:hint="eastAsia"/>
          <w:sz w:val="28"/>
          <w:szCs w:val="28"/>
        </w:rPr>
        <w:t>扫描后，以PDF格式</w:t>
      </w:r>
      <w:r>
        <w:rPr>
          <w:rFonts w:ascii="宋体" w:eastAsia="宋体" w:hint="eastAsia"/>
          <w:sz w:val="28"/>
          <w:szCs w:val="28"/>
        </w:rPr>
        <w:t>上传至</w:t>
      </w:r>
      <w:r w:rsidR="008C07EF">
        <w:rPr>
          <w:rFonts w:ascii="宋体" w:eastAsia="宋体" w:hint="eastAsia"/>
          <w:sz w:val="28"/>
          <w:szCs w:val="28"/>
        </w:rPr>
        <w:t>“</w:t>
      </w:r>
      <w:r>
        <w:rPr>
          <w:rFonts w:ascii="宋体" w:eastAsia="宋体" w:hint="eastAsia"/>
          <w:sz w:val="28"/>
          <w:szCs w:val="28"/>
        </w:rPr>
        <w:t>附件信息</w:t>
      </w:r>
      <w:r w:rsidR="008C07EF">
        <w:rPr>
          <w:rFonts w:ascii="宋体" w:eastAsia="宋体" w:hint="eastAsia"/>
          <w:sz w:val="28"/>
          <w:szCs w:val="28"/>
        </w:rPr>
        <w:t>”栏目</w:t>
      </w:r>
      <w:r>
        <w:rPr>
          <w:rFonts w:ascii="宋体" w:eastAsia="宋体" w:hint="eastAsia"/>
          <w:sz w:val="28"/>
          <w:szCs w:val="28"/>
        </w:rPr>
        <w:t>。</w:t>
      </w:r>
    </w:p>
    <w:p w:rsidR="00E91AE4" w:rsidRDefault="00503376" w:rsidP="00503376">
      <w:pPr>
        <w:ind w:firstLineChars="200" w:firstLine="562"/>
        <w:rPr>
          <w:rFonts w:ascii="宋体" w:eastAsia="宋体"/>
          <w:sz w:val="28"/>
          <w:szCs w:val="28"/>
        </w:rPr>
      </w:pPr>
      <w:r w:rsidRPr="00503376">
        <w:rPr>
          <w:rFonts w:ascii="宋体" w:eastAsia="宋体" w:hint="eastAsia"/>
          <w:b/>
          <w:sz w:val="28"/>
          <w:szCs w:val="28"/>
        </w:rPr>
        <w:t>依托项目</w:t>
      </w:r>
      <w:r>
        <w:rPr>
          <w:rFonts w:ascii="宋体" w:eastAsia="宋体" w:hint="eastAsia"/>
          <w:sz w:val="28"/>
          <w:szCs w:val="28"/>
        </w:rPr>
        <w:t>：</w:t>
      </w:r>
      <w:r w:rsidR="008C07EF">
        <w:rPr>
          <w:rFonts w:ascii="宋体" w:eastAsia="宋体" w:hint="eastAsia"/>
          <w:sz w:val="28"/>
          <w:szCs w:val="28"/>
        </w:rPr>
        <w:t>如研究报告为依托主持或参与的科研项目发表（在正文明确标注），请先在基本信息中“项目来源”栏目选择项目类别，再在本栏目填报。并将注明依托项目的页面扫描后，以PDF格式上传至“附件信息”栏目。</w:t>
      </w:r>
    </w:p>
    <w:p w:rsidR="00E91AE4" w:rsidRPr="0066417B" w:rsidRDefault="0066417B" w:rsidP="0066417B">
      <w:pPr>
        <w:ind w:firstLineChars="200" w:firstLine="560"/>
        <w:rPr>
          <w:rFonts w:ascii="宋体" w:eastAsia="宋体"/>
          <w:sz w:val="28"/>
          <w:szCs w:val="28"/>
        </w:rPr>
      </w:pPr>
      <w:r w:rsidRPr="0066417B">
        <w:rPr>
          <w:rFonts w:ascii="宋体" w:eastAsia="宋体" w:hint="eastAsia"/>
          <w:sz w:val="28"/>
          <w:szCs w:val="28"/>
        </w:rPr>
        <w:t>4.鉴定成果的填报</w:t>
      </w:r>
    </w:p>
    <w:p w:rsidR="00660AEA" w:rsidRPr="00660AEA" w:rsidRDefault="00660AEA" w:rsidP="00660AEA">
      <w:pPr>
        <w:ind w:firstLineChars="200" w:firstLine="560"/>
        <w:rPr>
          <w:rFonts w:ascii="宋体" w:eastAsia="宋体"/>
          <w:sz w:val="28"/>
          <w:szCs w:val="28"/>
        </w:rPr>
      </w:pPr>
      <w:r w:rsidRPr="00660AEA">
        <w:rPr>
          <w:rFonts w:ascii="宋体" w:eastAsia="宋体" w:hint="eastAsia"/>
          <w:sz w:val="28"/>
          <w:szCs w:val="28"/>
        </w:rPr>
        <w:t>2016年6月，科技部根据《国务院办公厅关于做好行政法规部门规章和文件清理工作有关事项的通知》（国办函〔2016〕12号）精神，按照依法行政、转变职能、加强监管、优化服务的原则决定对《科学技术成果鉴定办法》等规章予以废止。</w:t>
      </w:r>
    </w:p>
    <w:p w:rsidR="00473FEA" w:rsidRDefault="00660AEA" w:rsidP="00473FEA">
      <w:pPr>
        <w:ind w:firstLineChars="200" w:firstLine="560"/>
        <w:rPr>
          <w:rFonts w:ascii="宋体" w:eastAsia="宋体"/>
          <w:sz w:val="28"/>
          <w:szCs w:val="28"/>
        </w:rPr>
      </w:pPr>
      <w:r w:rsidRPr="00660AEA">
        <w:rPr>
          <w:rFonts w:ascii="宋体" w:eastAsia="宋体" w:hint="eastAsia"/>
          <w:sz w:val="28"/>
          <w:szCs w:val="28"/>
        </w:rPr>
        <w:t>《科学技术成果鉴定办法》被废止后，根据《科技部、教育部等五部委发布的关于改进科学技术评价工作的决定》和《科技部发布的科学技术评价办法》的有关规定，今后各级科技行政管理部门不得再自行组织科技成果评价，科技成果评价工作由委托方委托专业评价机构进行</w:t>
      </w:r>
      <w:r>
        <w:rPr>
          <w:rFonts w:ascii="宋体" w:eastAsia="宋体" w:hint="eastAsia"/>
          <w:sz w:val="28"/>
          <w:szCs w:val="28"/>
        </w:rPr>
        <w:t>（委托方是指各级科技行政管理机构）。只有通过各级科技行政管理机构委托的专业机构鉴定的成果科学技术成果方可填报。</w:t>
      </w:r>
      <w:r w:rsidR="000D6961">
        <w:rPr>
          <w:rFonts w:ascii="宋体" w:eastAsia="宋体" w:hint="eastAsia"/>
          <w:sz w:val="28"/>
          <w:szCs w:val="28"/>
        </w:rPr>
        <w:t>填报的栏目包括基本信息和依托项目。</w:t>
      </w:r>
    </w:p>
    <w:p w:rsidR="00473FEA" w:rsidRDefault="00473FEA" w:rsidP="00473FEA">
      <w:pPr>
        <w:ind w:firstLineChars="200" w:firstLine="562"/>
        <w:rPr>
          <w:rFonts w:ascii="宋体" w:eastAsia="宋体"/>
          <w:sz w:val="28"/>
          <w:szCs w:val="28"/>
        </w:rPr>
      </w:pPr>
      <w:r w:rsidRPr="00E91AE4">
        <w:rPr>
          <w:rFonts w:ascii="宋体" w:eastAsia="宋体" w:hint="eastAsia"/>
          <w:b/>
          <w:sz w:val="28"/>
          <w:szCs w:val="28"/>
        </w:rPr>
        <w:lastRenderedPageBreak/>
        <w:t>基本信息</w:t>
      </w:r>
      <w:r>
        <w:rPr>
          <w:rFonts w:ascii="宋体" w:eastAsia="宋体" w:hint="eastAsia"/>
          <w:sz w:val="28"/>
          <w:szCs w:val="28"/>
        </w:rPr>
        <w:t>：所有信息均为必填项，第一</w:t>
      </w:r>
      <w:r w:rsidR="00D11F0C">
        <w:rPr>
          <w:rFonts w:ascii="宋体" w:eastAsia="宋体" w:hint="eastAsia"/>
          <w:sz w:val="28"/>
          <w:szCs w:val="28"/>
        </w:rPr>
        <w:t>申请人</w:t>
      </w:r>
      <w:r>
        <w:rPr>
          <w:rFonts w:ascii="宋体" w:eastAsia="宋体" w:hint="eastAsia"/>
          <w:sz w:val="28"/>
          <w:szCs w:val="28"/>
        </w:rPr>
        <w:t>须将</w:t>
      </w:r>
      <w:r w:rsidR="00944B3B">
        <w:rPr>
          <w:rFonts w:ascii="宋体" w:eastAsia="宋体" w:hint="eastAsia"/>
          <w:sz w:val="28"/>
          <w:szCs w:val="28"/>
        </w:rPr>
        <w:t>加盖公章的科学技术成果鉴定申请书、委托书、鉴定书</w:t>
      </w:r>
      <w:r>
        <w:rPr>
          <w:rFonts w:ascii="宋体" w:eastAsia="宋体" w:hint="eastAsia"/>
          <w:sz w:val="28"/>
          <w:szCs w:val="28"/>
        </w:rPr>
        <w:t>扫描后，以PDF格式上传至“附件信息”栏目。</w:t>
      </w:r>
    </w:p>
    <w:p w:rsidR="00473FEA" w:rsidRDefault="00473FEA" w:rsidP="00473FEA">
      <w:pPr>
        <w:ind w:firstLineChars="200" w:firstLine="562"/>
        <w:rPr>
          <w:rFonts w:ascii="宋体" w:eastAsia="宋体"/>
          <w:sz w:val="28"/>
          <w:szCs w:val="28"/>
        </w:rPr>
      </w:pPr>
      <w:r w:rsidRPr="00503376">
        <w:rPr>
          <w:rFonts w:ascii="宋体" w:eastAsia="宋体" w:hint="eastAsia"/>
          <w:b/>
          <w:sz w:val="28"/>
          <w:szCs w:val="28"/>
        </w:rPr>
        <w:t>依托项目</w:t>
      </w:r>
      <w:r>
        <w:rPr>
          <w:rFonts w:ascii="宋体" w:eastAsia="宋体" w:hint="eastAsia"/>
          <w:sz w:val="28"/>
          <w:szCs w:val="28"/>
        </w:rPr>
        <w:t>：如</w:t>
      </w:r>
      <w:r w:rsidR="00D11F0C">
        <w:rPr>
          <w:rFonts w:ascii="宋体" w:eastAsia="宋体" w:hint="eastAsia"/>
          <w:sz w:val="28"/>
          <w:szCs w:val="28"/>
        </w:rPr>
        <w:t>鉴定成果</w:t>
      </w:r>
      <w:r>
        <w:rPr>
          <w:rFonts w:ascii="宋体" w:eastAsia="宋体" w:hint="eastAsia"/>
          <w:sz w:val="28"/>
          <w:szCs w:val="28"/>
        </w:rPr>
        <w:t>为依托主持或参与的科研项目发表（在正文明确标注），请先在基本信息中“项目来源”栏目选择项目类别，再在本栏目填报。并将注明依托项目的页面扫描后，以PDF格式上传至“附件信息”栏目。</w:t>
      </w:r>
    </w:p>
    <w:p w:rsidR="00C1006B" w:rsidRDefault="00C1006B" w:rsidP="0066417B">
      <w:pPr>
        <w:ind w:firstLineChars="200" w:firstLine="560"/>
        <w:rPr>
          <w:rFonts w:ascii="宋体" w:eastAsia="宋体"/>
          <w:sz w:val="28"/>
          <w:szCs w:val="28"/>
        </w:rPr>
      </w:pPr>
      <w:r>
        <w:rPr>
          <w:rFonts w:ascii="宋体" w:eastAsia="宋体" w:hint="eastAsia"/>
          <w:sz w:val="28"/>
          <w:szCs w:val="28"/>
        </w:rPr>
        <w:t>5.</w:t>
      </w:r>
      <w:r w:rsidR="00187778">
        <w:rPr>
          <w:rFonts w:ascii="宋体" w:eastAsia="宋体" w:hint="eastAsia"/>
          <w:sz w:val="28"/>
          <w:szCs w:val="28"/>
        </w:rPr>
        <w:t>成果转化的填报</w:t>
      </w:r>
    </w:p>
    <w:p w:rsidR="00187778" w:rsidRDefault="00FD43AD" w:rsidP="0066417B">
      <w:pPr>
        <w:ind w:firstLineChars="200" w:firstLine="560"/>
        <w:rPr>
          <w:rFonts w:ascii="宋体" w:eastAsia="宋体"/>
          <w:sz w:val="28"/>
          <w:szCs w:val="28"/>
        </w:rPr>
      </w:pPr>
      <w:r>
        <w:rPr>
          <w:rFonts w:ascii="宋体" w:eastAsia="宋体" w:hint="eastAsia"/>
          <w:sz w:val="28"/>
          <w:szCs w:val="28"/>
        </w:rPr>
        <w:t>成果转化主要是指专利、著作权（</w:t>
      </w:r>
      <w:proofErr w:type="gramStart"/>
      <w:r>
        <w:rPr>
          <w:rFonts w:ascii="宋体" w:eastAsia="宋体" w:hint="eastAsia"/>
          <w:sz w:val="28"/>
          <w:szCs w:val="28"/>
        </w:rPr>
        <w:t>含商标</w:t>
      </w:r>
      <w:proofErr w:type="gramEnd"/>
      <w:r>
        <w:rPr>
          <w:rFonts w:ascii="宋体" w:eastAsia="宋体" w:hint="eastAsia"/>
          <w:sz w:val="28"/>
          <w:szCs w:val="28"/>
        </w:rPr>
        <w:t>设计、</w:t>
      </w:r>
      <w:r w:rsidR="00733890">
        <w:rPr>
          <w:rFonts w:ascii="宋体" w:eastAsia="宋体" w:hint="eastAsia"/>
          <w:sz w:val="28"/>
          <w:szCs w:val="28"/>
        </w:rPr>
        <w:t>计算机</w:t>
      </w:r>
      <w:r>
        <w:rPr>
          <w:rFonts w:ascii="宋体" w:eastAsia="宋体" w:hint="eastAsia"/>
          <w:sz w:val="28"/>
          <w:szCs w:val="28"/>
        </w:rPr>
        <w:t>软件、集成电路设计）、植物新品种登记、鉴定成果等知识产权的转化应用，</w:t>
      </w:r>
      <w:r w:rsidR="008279C1">
        <w:rPr>
          <w:rFonts w:ascii="宋体" w:eastAsia="宋体" w:hint="eastAsia"/>
          <w:sz w:val="28"/>
          <w:szCs w:val="28"/>
        </w:rPr>
        <w:t>只有通过学校</w:t>
      </w:r>
      <w:r w:rsidR="00473FEA">
        <w:rPr>
          <w:rFonts w:ascii="宋体" w:eastAsia="宋体" w:hint="eastAsia"/>
          <w:sz w:val="28"/>
          <w:szCs w:val="28"/>
        </w:rPr>
        <w:t>签订</w:t>
      </w:r>
      <w:r w:rsidR="008279C1">
        <w:rPr>
          <w:rFonts w:ascii="宋体" w:eastAsia="宋体" w:hint="eastAsia"/>
          <w:sz w:val="28"/>
          <w:szCs w:val="28"/>
        </w:rPr>
        <w:t>正式合同的成果转化方可登记。</w:t>
      </w:r>
    </w:p>
    <w:p w:rsidR="000D6961" w:rsidRDefault="000D6961" w:rsidP="000D6961">
      <w:pPr>
        <w:ind w:firstLineChars="200" w:firstLine="562"/>
        <w:rPr>
          <w:rFonts w:ascii="宋体" w:eastAsia="宋体"/>
          <w:sz w:val="28"/>
          <w:szCs w:val="28"/>
        </w:rPr>
      </w:pPr>
      <w:r w:rsidRPr="00E91AE4">
        <w:rPr>
          <w:rFonts w:ascii="宋体" w:eastAsia="宋体" w:hint="eastAsia"/>
          <w:b/>
          <w:sz w:val="28"/>
          <w:szCs w:val="28"/>
        </w:rPr>
        <w:t>基本信息</w:t>
      </w:r>
      <w:r>
        <w:rPr>
          <w:rFonts w:ascii="宋体" w:eastAsia="宋体" w:hint="eastAsia"/>
          <w:sz w:val="28"/>
          <w:szCs w:val="28"/>
        </w:rPr>
        <w:t>：所有信息均为必填项，第一</w:t>
      </w:r>
      <w:r w:rsidR="00346F27">
        <w:rPr>
          <w:rFonts w:ascii="宋体" w:eastAsia="宋体" w:hint="eastAsia"/>
          <w:sz w:val="28"/>
          <w:szCs w:val="28"/>
        </w:rPr>
        <w:t>申请人</w:t>
      </w:r>
      <w:r>
        <w:rPr>
          <w:rFonts w:ascii="宋体" w:eastAsia="宋体" w:hint="eastAsia"/>
          <w:sz w:val="28"/>
          <w:szCs w:val="28"/>
        </w:rPr>
        <w:t>须将</w:t>
      </w:r>
      <w:r w:rsidR="00660AEA">
        <w:rPr>
          <w:rFonts w:ascii="宋体" w:eastAsia="宋体" w:hint="eastAsia"/>
          <w:sz w:val="28"/>
          <w:szCs w:val="28"/>
        </w:rPr>
        <w:t>加盖公章的</w:t>
      </w:r>
      <w:r w:rsidR="00473FEA">
        <w:rPr>
          <w:rFonts w:ascii="宋体" w:eastAsia="宋体" w:hint="eastAsia"/>
          <w:sz w:val="28"/>
          <w:szCs w:val="28"/>
        </w:rPr>
        <w:t>成果转化合同书、经费到帐证明</w:t>
      </w:r>
      <w:r w:rsidR="00660AEA">
        <w:rPr>
          <w:rFonts w:ascii="宋体" w:eastAsia="宋体" w:hint="eastAsia"/>
          <w:sz w:val="28"/>
          <w:szCs w:val="28"/>
        </w:rPr>
        <w:t>扫描后，以</w:t>
      </w:r>
      <w:r>
        <w:rPr>
          <w:rFonts w:ascii="宋体" w:eastAsia="宋体" w:hint="eastAsia"/>
          <w:sz w:val="28"/>
          <w:szCs w:val="28"/>
        </w:rPr>
        <w:t>PDF格式上传至</w:t>
      </w:r>
      <w:r w:rsidR="00473FEA">
        <w:rPr>
          <w:rFonts w:ascii="宋体" w:eastAsia="宋体" w:hint="eastAsia"/>
          <w:sz w:val="28"/>
          <w:szCs w:val="28"/>
        </w:rPr>
        <w:t>“</w:t>
      </w:r>
      <w:r>
        <w:rPr>
          <w:rFonts w:ascii="宋体" w:eastAsia="宋体" w:hint="eastAsia"/>
          <w:sz w:val="28"/>
          <w:szCs w:val="28"/>
        </w:rPr>
        <w:t>附件信息</w:t>
      </w:r>
      <w:r w:rsidR="00473FEA">
        <w:rPr>
          <w:rFonts w:ascii="宋体" w:eastAsia="宋体" w:hint="eastAsia"/>
          <w:sz w:val="28"/>
          <w:szCs w:val="28"/>
        </w:rPr>
        <w:t>”</w:t>
      </w:r>
      <w:r>
        <w:rPr>
          <w:rFonts w:ascii="宋体" w:eastAsia="宋体" w:hint="eastAsia"/>
          <w:sz w:val="28"/>
          <w:szCs w:val="28"/>
        </w:rPr>
        <w:t>栏目。</w:t>
      </w:r>
    </w:p>
    <w:p w:rsidR="00553275" w:rsidRDefault="00553275" w:rsidP="00553275">
      <w:pPr>
        <w:ind w:firstLineChars="200" w:firstLine="560"/>
        <w:rPr>
          <w:rFonts w:ascii="宋体" w:eastAsia="宋体"/>
          <w:sz w:val="28"/>
          <w:szCs w:val="28"/>
        </w:rPr>
      </w:pPr>
      <w:r>
        <w:rPr>
          <w:rFonts w:ascii="宋体" w:eastAsia="宋体" w:hint="eastAsia"/>
          <w:sz w:val="28"/>
          <w:szCs w:val="28"/>
        </w:rPr>
        <w:t>6.艺术作品的填报</w:t>
      </w:r>
    </w:p>
    <w:p w:rsidR="00005C0F" w:rsidRDefault="00FB28EF" w:rsidP="00005C0F">
      <w:pPr>
        <w:ind w:firstLineChars="200" w:firstLine="560"/>
        <w:rPr>
          <w:rFonts w:ascii="宋体" w:eastAsia="宋体"/>
          <w:sz w:val="28"/>
          <w:szCs w:val="28"/>
        </w:rPr>
      </w:pPr>
      <w:r>
        <w:rPr>
          <w:rFonts w:ascii="宋体" w:eastAsia="宋体" w:hint="eastAsia"/>
          <w:sz w:val="28"/>
          <w:szCs w:val="28"/>
        </w:rPr>
        <w:t>艺术作品</w:t>
      </w:r>
      <w:r w:rsidR="003044CB">
        <w:rPr>
          <w:rFonts w:ascii="宋体" w:eastAsia="宋体" w:hint="eastAsia"/>
          <w:sz w:val="28"/>
          <w:szCs w:val="28"/>
        </w:rPr>
        <w:t>是指在期刊上公开发表的</w:t>
      </w:r>
      <w:r w:rsidR="00255617">
        <w:rPr>
          <w:rFonts w:ascii="宋体" w:eastAsia="宋体" w:hint="eastAsia"/>
          <w:sz w:val="28"/>
          <w:szCs w:val="28"/>
        </w:rPr>
        <w:t>美术作品、设计作品、</w:t>
      </w:r>
      <w:r w:rsidR="003044CB">
        <w:rPr>
          <w:rFonts w:ascii="宋体" w:eastAsia="宋体" w:hint="eastAsia"/>
          <w:sz w:val="28"/>
          <w:szCs w:val="28"/>
        </w:rPr>
        <w:t>体育作品</w:t>
      </w:r>
      <w:r w:rsidR="006552BE">
        <w:rPr>
          <w:rFonts w:ascii="宋体" w:eastAsia="宋体" w:hint="eastAsia"/>
          <w:sz w:val="28"/>
          <w:szCs w:val="28"/>
        </w:rPr>
        <w:t>（动作设计）</w:t>
      </w:r>
      <w:r w:rsidR="003044CB">
        <w:rPr>
          <w:rFonts w:ascii="宋体" w:eastAsia="宋体" w:hint="eastAsia"/>
          <w:sz w:val="28"/>
          <w:szCs w:val="28"/>
        </w:rPr>
        <w:t>、</w:t>
      </w:r>
      <w:r w:rsidR="004E7991">
        <w:rPr>
          <w:rFonts w:ascii="宋体" w:eastAsia="宋体" w:hint="eastAsia"/>
          <w:sz w:val="28"/>
          <w:szCs w:val="28"/>
        </w:rPr>
        <w:t>音乐</w:t>
      </w:r>
      <w:r w:rsidR="003044CB">
        <w:rPr>
          <w:rFonts w:ascii="宋体" w:eastAsia="宋体" w:hint="eastAsia"/>
          <w:sz w:val="28"/>
          <w:szCs w:val="28"/>
        </w:rPr>
        <w:t>作品</w:t>
      </w:r>
      <w:r w:rsidR="006552BE">
        <w:rPr>
          <w:rFonts w:ascii="宋体" w:eastAsia="宋体" w:hint="eastAsia"/>
          <w:sz w:val="28"/>
          <w:szCs w:val="28"/>
        </w:rPr>
        <w:t>（作词作曲）、</w:t>
      </w:r>
      <w:r w:rsidR="004E7991">
        <w:rPr>
          <w:rFonts w:ascii="宋体" w:eastAsia="宋体" w:hint="eastAsia"/>
          <w:sz w:val="28"/>
          <w:szCs w:val="28"/>
        </w:rPr>
        <w:t>舞蹈作品、</w:t>
      </w:r>
      <w:r w:rsidR="00255617">
        <w:rPr>
          <w:rFonts w:ascii="宋体" w:eastAsia="宋体" w:hint="eastAsia"/>
          <w:sz w:val="28"/>
          <w:szCs w:val="28"/>
        </w:rPr>
        <w:t>书法</w:t>
      </w:r>
      <w:r>
        <w:rPr>
          <w:rFonts w:ascii="宋体" w:eastAsia="宋体" w:hint="eastAsia"/>
          <w:sz w:val="28"/>
          <w:szCs w:val="28"/>
        </w:rPr>
        <w:t>作品、文学作品</w:t>
      </w:r>
      <w:r w:rsidR="006552BE">
        <w:rPr>
          <w:rFonts w:ascii="宋体" w:eastAsia="宋体" w:hint="eastAsia"/>
          <w:sz w:val="28"/>
          <w:szCs w:val="28"/>
        </w:rPr>
        <w:t>（小说、诗歌</w:t>
      </w:r>
      <w:r>
        <w:rPr>
          <w:rFonts w:ascii="宋体" w:eastAsia="宋体" w:hint="eastAsia"/>
          <w:sz w:val="28"/>
          <w:szCs w:val="28"/>
        </w:rPr>
        <w:t>、</w:t>
      </w:r>
      <w:r w:rsidR="006552BE">
        <w:rPr>
          <w:rFonts w:ascii="宋体" w:eastAsia="宋体" w:hint="eastAsia"/>
          <w:sz w:val="28"/>
          <w:szCs w:val="28"/>
        </w:rPr>
        <w:t>散文、随笔）。</w:t>
      </w:r>
      <w:r w:rsidR="00005C0F">
        <w:rPr>
          <w:rFonts w:ascii="宋体" w:eastAsia="宋体" w:hint="eastAsia"/>
          <w:sz w:val="28"/>
          <w:szCs w:val="28"/>
        </w:rPr>
        <w:t>填报的栏目包括基本信息和依托项目。</w:t>
      </w:r>
    </w:p>
    <w:p w:rsidR="00005C0F" w:rsidRDefault="00005C0F" w:rsidP="00005C0F">
      <w:pPr>
        <w:ind w:firstLineChars="200" w:firstLine="562"/>
        <w:rPr>
          <w:rFonts w:ascii="宋体" w:eastAsia="宋体"/>
          <w:sz w:val="28"/>
          <w:szCs w:val="28"/>
        </w:rPr>
      </w:pPr>
      <w:r w:rsidRPr="00E91AE4">
        <w:rPr>
          <w:rFonts w:ascii="宋体" w:eastAsia="宋体" w:hint="eastAsia"/>
          <w:b/>
          <w:sz w:val="28"/>
          <w:szCs w:val="28"/>
        </w:rPr>
        <w:t>基本信息</w:t>
      </w:r>
      <w:r>
        <w:rPr>
          <w:rFonts w:ascii="宋体" w:eastAsia="宋体" w:hint="eastAsia"/>
          <w:sz w:val="28"/>
          <w:szCs w:val="28"/>
        </w:rPr>
        <w:t>：所有信息均为必填项，由第一作者填报，</w:t>
      </w:r>
      <w:r w:rsidR="004E7991">
        <w:rPr>
          <w:rFonts w:ascii="宋体" w:eastAsia="宋体" w:hint="eastAsia"/>
          <w:sz w:val="28"/>
          <w:szCs w:val="28"/>
        </w:rPr>
        <w:t>并将正式发表的作品</w:t>
      </w:r>
      <w:r>
        <w:rPr>
          <w:rFonts w:ascii="宋体" w:eastAsia="宋体" w:hint="eastAsia"/>
          <w:sz w:val="28"/>
          <w:szCs w:val="28"/>
        </w:rPr>
        <w:t>以PDF格式上传至“附件信息”栏目。</w:t>
      </w:r>
    </w:p>
    <w:p w:rsidR="00005C0F" w:rsidRDefault="00005C0F" w:rsidP="00005C0F">
      <w:pPr>
        <w:ind w:firstLineChars="200" w:firstLine="562"/>
        <w:rPr>
          <w:rFonts w:ascii="宋体" w:eastAsia="宋体"/>
          <w:sz w:val="28"/>
          <w:szCs w:val="28"/>
        </w:rPr>
      </w:pPr>
      <w:r w:rsidRPr="00503376">
        <w:rPr>
          <w:rFonts w:ascii="宋体" w:eastAsia="宋体" w:hint="eastAsia"/>
          <w:b/>
          <w:sz w:val="28"/>
          <w:szCs w:val="28"/>
        </w:rPr>
        <w:t>依托项目</w:t>
      </w:r>
      <w:r>
        <w:rPr>
          <w:rFonts w:ascii="宋体" w:eastAsia="宋体" w:hint="eastAsia"/>
          <w:sz w:val="28"/>
          <w:szCs w:val="28"/>
        </w:rPr>
        <w:t>：如</w:t>
      </w:r>
      <w:r w:rsidR="004E7991">
        <w:rPr>
          <w:rFonts w:ascii="宋体" w:eastAsia="宋体" w:hint="eastAsia"/>
          <w:sz w:val="28"/>
          <w:szCs w:val="28"/>
        </w:rPr>
        <w:t>艺术作品</w:t>
      </w:r>
      <w:r>
        <w:rPr>
          <w:rFonts w:ascii="宋体" w:eastAsia="宋体" w:hint="eastAsia"/>
          <w:sz w:val="28"/>
          <w:szCs w:val="28"/>
        </w:rPr>
        <w:t>为依托主持或参与的科研项目发表（在正</w:t>
      </w:r>
      <w:r>
        <w:rPr>
          <w:rFonts w:ascii="宋体" w:eastAsia="宋体" w:hint="eastAsia"/>
          <w:sz w:val="28"/>
          <w:szCs w:val="28"/>
        </w:rPr>
        <w:lastRenderedPageBreak/>
        <w:t>文明确标注），请先在基本信息中“项目来源”栏目选择项目类别，再在本栏目填报。并将注明依托项目的页面扫描后，以PDF格式上传至“附件信息”栏目。</w:t>
      </w:r>
    </w:p>
    <w:p w:rsidR="000D6961" w:rsidRPr="00A83274" w:rsidRDefault="004E7991" w:rsidP="0066417B">
      <w:pPr>
        <w:ind w:firstLineChars="200" w:firstLine="560"/>
        <w:rPr>
          <w:rFonts w:ascii="宋体" w:eastAsia="宋体"/>
          <w:sz w:val="28"/>
          <w:szCs w:val="28"/>
        </w:rPr>
      </w:pPr>
      <w:r>
        <w:rPr>
          <w:rFonts w:ascii="宋体" w:eastAsia="宋体" w:hint="eastAsia"/>
          <w:sz w:val="28"/>
          <w:szCs w:val="28"/>
        </w:rPr>
        <w:t>7.专利成果的</w:t>
      </w:r>
      <w:r w:rsidR="00A83274">
        <w:rPr>
          <w:rFonts w:ascii="宋体" w:eastAsia="宋体" w:hint="eastAsia"/>
          <w:sz w:val="28"/>
          <w:szCs w:val="28"/>
        </w:rPr>
        <w:t>填报</w:t>
      </w:r>
    </w:p>
    <w:p w:rsidR="007A497F" w:rsidRDefault="007A497F" w:rsidP="007A497F">
      <w:pPr>
        <w:ind w:firstLineChars="200" w:firstLine="560"/>
        <w:rPr>
          <w:rFonts w:ascii="宋体" w:eastAsia="宋体"/>
          <w:sz w:val="28"/>
          <w:szCs w:val="28"/>
        </w:rPr>
      </w:pPr>
      <w:r>
        <w:rPr>
          <w:rFonts w:ascii="宋体" w:eastAsia="宋体" w:hint="eastAsia"/>
          <w:sz w:val="28"/>
          <w:szCs w:val="28"/>
        </w:rPr>
        <w:t>必须是以“玉溪师范学院”为专利权人的专利方可填报。专利包括发明、实用新型和外观设计3类。填报的栏目包括基本信息、依托项目和专利转让。</w:t>
      </w:r>
      <w:r w:rsidR="001750E4">
        <w:rPr>
          <w:rFonts w:ascii="宋体" w:eastAsia="宋体" w:hint="eastAsia"/>
          <w:sz w:val="28"/>
          <w:szCs w:val="28"/>
        </w:rPr>
        <w:t>专利授权后由二级学院科研秘书在本学院分管领导指导下进</w:t>
      </w:r>
      <w:proofErr w:type="gramStart"/>
      <w:r w:rsidR="001750E4">
        <w:rPr>
          <w:rFonts w:ascii="宋体" w:eastAsia="宋体" w:hint="eastAsia"/>
          <w:sz w:val="28"/>
          <w:szCs w:val="28"/>
        </w:rPr>
        <w:t>行院系</w:t>
      </w:r>
      <w:proofErr w:type="gramEnd"/>
      <w:r w:rsidR="001750E4">
        <w:rPr>
          <w:rFonts w:ascii="宋体" w:eastAsia="宋体" w:hint="eastAsia"/>
          <w:sz w:val="28"/>
          <w:szCs w:val="28"/>
        </w:rPr>
        <w:t>审核，再由科研</w:t>
      </w:r>
      <w:proofErr w:type="gramStart"/>
      <w:r w:rsidR="001750E4">
        <w:rPr>
          <w:rFonts w:ascii="宋体" w:eastAsia="宋体" w:hint="eastAsia"/>
          <w:sz w:val="28"/>
          <w:szCs w:val="28"/>
        </w:rPr>
        <w:t>处成果管</w:t>
      </w:r>
      <w:proofErr w:type="gramEnd"/>
      <w:r w:rsidR="001750E4">
        <w:rPr>
          <w:rFonts w:ascii="宋体" w:eastAsia="宋体" w:hint="eastAsia"/>
          <w:sz w:val="28"/>
          <w:szCs w:val="28"/>
        </w:rPr>
        <w:t>理科在科研处分管领导指导下进行校级审核。</w:t>
      </w:r>
    </w:p>
    <w:p w:rsidR="007A497F" w:rsidRDefault="007A497F" w:rsidP="007A497F">
      <w:pPr>
        <w:ind w:firstLineChars="200" w:firstLine="562"/>
        <w:rPr>
          <w:rFonts w:ascii="宋体" w:eastAsia="宋体"/>
          <w:sz w:val="28"/>
          <w:szCs w:val="28"/>
        </w:rPr>
      </w:pPr>
      <w:r w:rsidRPr="003D7C9F">
        <w:rPr>
          <w:rFonts w:ascii="宋体" w:eastAsia="宋体" w:hint="eastAsia"/>
          <w:b/>
          <w:sz w:val="28"/>
          <w:szCs w:val="28"/>
        </w:rPr>
        <w:t>基本信息</w:t>
      </w:r>
      <w:r>
        <w:rPr>
          <w:rFonts w:ascii="宋体" w:eastAsia="宋体" w:hint="eastAsia"/>
          <w:sz w:val="28"/>
          <w:szCs w:val="28"/>
        </w:rPr>
        <w:t>：所有信息均为必填项。由第一申请人填报，并将PDF格式的专利受理书、专利证书上传至</w:t>
      </w:r>
      <w:r w:rsidR="00CB3981">
        <w:rPr>
          <w:rFonts w:ascii="宋体" w:eastAsia="宋体" w:hint="eastAsia"/>
          <w:sz w:val="28"/>
          <w:szCs w:val="28"/>
        </w:rPr>
        <w:t>“</w:t>
      </w:r>
      <w:r>
        <w:rPr>
          <w:rFonts w:ascii="宋体" w:eastAsia="宋体" w:hint="eastAsia"/>
          <w:sz w:val="28"/>
          <w:szCs w:val="28"/>
        </w:rPr>
        <w:t>附件信息</w:t>
      </w:r>
      <w:r w:rsidR="00CB3981">
        <w:rPr>
          <w:rFonts w:ascii="宋体" w:eastAsia="宋体" w:hint="eastAsia"/>
          <w:sz w:val="28"/>
          <w:szCs w:val="28"/>
        </w:rPr>
        <w:t>”</w:t>
      </w:r>
      <w:r>
        <w:rPr>
          <w:rFonts w:ascii="宋体" w:eastAsia="宋体" w:hint="eastAsia"/>
          <w:sz w:val="28"/>
          <w:szCs w:val="28"/>
        </w:rPr>
        <w:t>栏目。</w:t>
      </w:r>
    </w:p>
    <w:p w:rsidR="007A497F" w:rsidRDefault="007A497F" w:rsidP="007A497F">
      <w:pPr>
        <w:ind w:firstLineChars="200" w:firstLine="562"/>
        <w:rPr>
          <w:rFonts w:ascii="宋体" w:eastAsia="宋体"/>
          <w:sz w:val="28"/>
          <w:szCs w:val="28"/>
        </w:rPr>
      </w:pPr>
      <w:r w:rsidRPr="00503376">
        <w:rPr>
          <w:rFonts w:ascii="宋体" w:eastAsia="宋体" w:hint="eastAsia"/>
          <w:b/>
          <w:sz w:val="28"/>
          <w:szCs w:val="28"/>
        </w:rPr>
        <w:t>依托项目</w:t>
      </w:r>
      <w:r>
        <w:rPr>
          <w:rFonts w:ascii="宋体" w:eastAsia="宋体" w:hint="eastAsia"/>
          <w:sz w:val="28"/>
          <w:szCs w:val="28"/>
        </w:rPr>
        <w:t>：若该专利是依托科研项目取得的，由第一申请人在本栏目填报。</w:t>
      </w:r>
    </w:p>
    <w:p w:rsidR="007A497F" w:rsidRPr="003D7C9F" w:rsidRDefault="007A497F" w:rsidP="007A497F">
      <w:pPr>
        <w:ind w:firstLineChars="200" w:firstLine="562"/>
        <w:rPr>
          <w:rFonts w:ascii="宋体" w:eastAsia="宋体"/>
          <w:sz w:val="28"/>
          <w:szCs w:val="28"/>
        </w:rPr>
      </w:pPr>
      <w:r w:rsidRPr="003D7C9F">
        <w:rPr>
          <w:rFonts w:ascii="宋体" w:eastAsia="宋体" w:hint="eastAsia"/>
          <w:b/>
          <w:sz w:val="28"/>
          <w:szCs w:val="28"/>
        </w:rPr>
        <w:t>专利转让</w:t>
      </w:r>
      <w:r>
        <w:rPr>
          <w:rFonts w:ascii="宋体" w:eastAsia="宋体" w:hint="eastAsia"/>
          <w:sz w:val="28"/>
          <w:szCs w:val="28"/>
        </w:rPr>
        <w:t>：实施专利制度的目的是在其转化应用过程中充分保障专利权人的利益。专利转让、专利授权实施是高校专利实施的主要手段，专利申请人应高度重视专利的转化应用，并及时填报相关信息。</w:t>
      </w:r>
    </w:p>
    <w:p w:rsidR="007A497F" w:rsidRPr="007A497F" w:rsidRDefault="007A497F" w:rsidP="0066417B">
      <w:pPr>
        <w:ind w:firstLineChars="200" w:firstLine="560"/>
        <w:rPr>
          <w:rFonts w:ascii="宋体" w:eastAsia="宋体"/>
          <w:sz w:val="28"/>
          <w:szCs w:val="28"/>
        </w:rPr>
      </w:pPr>
      <w:r>
        <w:rPr>
          <w:rFonts w:ascii="宋体" w:eastAsia="宋体" w:hint="eastAsia"/>
          <w:sz w:val="28"/>
          <w:szCs w:val="28"/>
        </w:rPr>
        <w:t>8.著作权的填报</w:t>
      </w:r>
    </w:p>
    <w:p w:rsidR="007A497F" w:rsidRDefault="005C795D" w:rsidP="0066417B">
      <w:pPr>
        <w:ind w:firstLineChars="200" w:firstLine="560"/>
        <w:rPr>
          <w:rFonts w:ascii="宋体" w:eastAsia="宋体"/>
          <w:sz w:val="28"/>
          <w:szCs w:val="28"/>
        </w:rPr>
      </w:pPr>
      <w:r>
        <w:rPr>
          <w:rFonts w:ascii="宋体" w:eastAsia="宋体" w:hint="eastAsia"/>
          <w:sz w:val="28"/>
          <w:szCs w:val="28"/>
        </w:rPr>
        <w:t>必须是以“玉溪师范学院”为署名单位的著作权方可填报。植物新品种登记暂时作为植物新品种权纳入著作权。</w:t>
      </w:r>
      <w:r w:rsidR="001750E4">
        <w:rPr>
          <w:rFonts w:ascii="宋体" w:eastAsia="宋体" w:hint="eastAsia"/>
          <w:sz w:val="28"/>
          <w:szCs w:val="28"/>
        </w:rPr>
        <w:t>著作权包括音像制品、计算机软件、文学作品、美术作品、植物新品种登记、集成电路布图设计、设计作品。</w:t>
      </w:r>
      <w:r w:rsidR="00F72FF8">
        <w:rPr>
          <w:rFonts w:ascii="宋体" w:eastAsia="宋体" w:hint="eastAsia"/>
          <w:sz w:val="28"/>
          <w:szCs w:val="28"/>
        </w:rPr>
        <w:t>根据《</w:t>
      </w:r>
      <w:r w:rsidR="00F72FF8" w:rsidRPr="00E30D6A">
        <w:rPr>
          <w:rFonts w:ascii="宋体" w:eastAsia="宋体"/>
          <w:sz w:val="28"/>
          <w:szCs w:val="28"/>
        </w:rPr>
        <w:t>中华人民共和国著作权法</w:t>
      </w:r>
      <w:r w:rsidR="00F72FF8">
        <w:rPr>
          <w:rFonts w:ascii="宋体" w:eastAsia="宋体" w:hint="eastAsia"/>
          <w:sz w:val="28"/>
          <w:szCs w:val="28"/>
        </w:rPr>
        <w:t>》，音像制品、文学作品、美术作品、设计作品自发表之日起自动享有著作权，可以选</w:t>
      </w:r>
      <w:r w:rsidR="00F72FF8">
        <w:rPr>
          <w:rFonts w:ascii="宋体" w:eastAsia="宋体" w:hint="eastAsia"/>
          <w:sz w:val="28"/>
          <w:szCs w:val="28"/>
        </w:rPr>
        <w:lastRenderedPageBreak/>
        <w:t>择登记，也可以选择不登记。计算机软件、集成电路布图设计</w:t>
      </w:r>
      <w:r w:rsidR="00E30D6A">
        <w:rPr>
          <w:rFonts w:ascii="宋体" w:eastAsia="宋体" w:hint="eastAsia"/>
          <w:sz w:val="28"/>
          <w:szCs w:val="28"/>
        </w:rPr>
        <w:t>必须</w:t>
      </w:r>
      <w:r w:rsidR="00F72FF8">
        <w:rPr>
          <w:rFonts w:ascii="宋体" w:eastAsia="宋体" w:hint="eastAsia"/>
          <w:sz w:val="28"/>
          <w:szCs w:val="28"/>
        </w:rPr>
        <w:t>在</w:t>
      </w:r>
      <w:r w:rsidR="00E30D6A">
        <w:rPr>
          <w:rFonts w:ascii="宋体" w:eastAsia="宋体" w:hint="eastAsia"/>
          <w:sz w:val="28"/>
          <w:szCs w:val="28"/>
        </w:rPr>
        <w:t>取得国家知识产权局著作权证书</w:t>
      </w:r>
      <w:r w:rsidR="00F72FF8">
        <w:rPr>
          <w:rFonts w:ascii="宋体" w:eastAsia="宋体" w:hint="eastAsia"/>
          <w:sz w:val="28"/>
          <w:szCs w:val="28"/>
        </w:rPr>
        <w:t>后</w:t>
      </w:r>
      <w:r w:rsidR="00E30D6A">
        <w:rPr>
          <w:rFonts w:ascii="宋体" w:eastAsia="宋体" w:hint="eastAsia"/>
          <w:sz w:val="28"/>
          <w:szCs w:val="28"/>
        </w:rPr>
        <w:t>方可填报</w:t>
      </w:r>
      <w:r w:rsidR="00F72FF8">
        <w:rPr>
          <w:rFonts w:ascii="宋体" w:eastAsia="宋体" w:hint="eastAsia"/>
          <w:sz w:val="28"/>
          <w:szCs w:val="28"/>
        </w:rPr>
        <w:t>，植物新品种</w:t>
      </w:r>
      <w:r w:rsidR="00C73E72">
        <w:rPr>
          <w:rFonts w:ascii="宋体" w:eastAsia="宋体" w:hint="eastAsia"/>
          <w:sz w:val="28"/>
          <w:szCs w:val="28"/>
        </w:rPr>
        <w:t>？</w:t>
      </w:r>
      <w:r w:rsidR="00F72FF8">
        <w:rPr>
          <w:rFonts w:ascii="宋体" w:eastAsia="宋体" w:hint="eastAsia"/>
          <w:sz w:val="28"/>
          <w:szCs w:val="28"/>
        </w:rPr>
        <w:t>必须是获得农业部植物新品种登记证书后方可填报。动物新品种和微生物新品种只能以专利权形式填报在专利成果。</w:t>
      </w:r>
    </w:p>
    <w:p w:rsidR="00170B81" w:rsidRDefault="00C144C1" w:rsidP="006653A6">
      <w:pPr>
        <w:ind w:firstLineChars="200" w:firstLine="560"/>
        <w:rPr>
          <w:rFonts w:ascii="宋体" w:eastAsia="宋体"/>
          <w:sz w:val="28"/>
          <w:szCs w:val="28"/>
        </w:rPr>
      </w:pPr>
      <w:r>
        <w:rPr>
          <w:rFonts w:ascii="宋体" w:eastAsia="宋体" w:hint="eastAsia"/>
          <w:sz w:val="28"/>
          <w:szCs w:val="28"/>
        </w:rPr>
        <w:t>（四）科研获奖的填报</w:t>
      </w:r>
    </w:p>
    <w:p w:rsidR="00951649" w:rsidRDefault="00B74885" w:rsidP="00723C97">
      <w:pPr>
        <w:ind w:firstLineChars="200" w:firstLine="560"/>
        <w:rPr>
          <w:rFonts w:ascii="宋体" w:eastAsia="宋体"/>
          <w:sz w:val="28"/>
          <w:szCs w:val="28"/>
        </w:rPr>
      </w:pPr>
      <w:r>
        <w:rPr>
          <w:rFonts w:ascii="宋体" w:eastAsia="宋体" w:hint="eastAsia"/>
          <w:sz w:val="28"/>
          <w:szCs w:val="28"/>
        </w:rPr>
        <w:t>必须是以“玉溪师范学院”为</w:t>
      </w:r>
      <w:r w:rsidR="00723C97">
        <w:rPr>
          <w:rFonts w:ascii="宋体" w:eastAsia="宋体" w:hint="eastAsia"/>
          <w:sz w:val="28"/>
          <w:szCs w:val="28"/>
        </w:rPr>
        <w:t>申报</w:t>
      </w:r>
      <w:r>
        <w:rPr>
          <w:rFonts w:ascii="宋体" w:eastAsia="宋体" w:hint="eastAsia"/>
          <w:sz w:val="28"/>
          <w:szCs w:val="28"/>
        </w:rPr>
        <w:t>单位的科研</w:t>
      </w:r>
      <w:r w:rsidR="003E74D6">
        <w:rPr>
          <w:rFonts w:ascii="宋体" w:eastAsia="宋体" w:hint="eastAsia"/>
          <w:sz w:val="28"/>
          <w:szCs w:val="28"/>
        </w:rPr>
        <w:t>成果</w:t>
      </w:r>
      <w:r>
        <w:rPr>
          <w:rFonts w:ascii="宋体" w:eastAsia="宋体" w:hint="eastAsia"/>
          <w:sz w:val="28"/>
          <w:szCs w:val="28"/>
        </w:rPr>
        <w:t>获奖方可填报。</w:t>
      </w:r>
      <w:r w:rsidR="00951649" w:rsidRPr="00554B5C">
        <w:rPr>
          <w:rFonts w:ascii="Times New Roman" w:eastAsia="宋体" w:hAnsi="Times New Roman" w:cs="宋体" w:hint="eastAsia"/>
          <w:kern w:val="0"/>
          <w:sz w:val="28"/>
          <w:szCs w:val="28"/>
        </w:rPr>
        <w:t>除文学艺术体育类外，在协会（学会）的</w:t>
      </w:r>
      <w:r w:rsidR="00D51E33">
        <w:rPr>
          <w:rFonts w:ascii="Times New Roman" w:eastAsia="宋体" w:hAnsi="Times New Roman" w:cs="宋体" w:hint="eastAsia"/>
          <w:kern w:val="0"/>
          <w:sz w:val="28"/>
          <w:szCs w:val="28"/>
        </w:rPr>
        <w:t>科研</w:t>
      </w:r>
      <w:r w:rsidR="003E74D6">
        <w:rPr>
          <w:rFonts w:ascii="Times New Roman" w:eastAsia="宋体" w:hAnsi="Times New Roman" w:cs="宋体" w:hint="eastAsia"/>
          <w:kern w:val="0"/>
          <w:sz w:val="28"/>
          <w:szCs w:val="28"/>
        </w:rPr>
        <w:t>成果</w:t>
      </w:r>
      <w:r w:rsidR="00D51E33">
        <w:rPr>
          <w:rFonts w:ascii="Times New Roman" w:eastAsia="宋体" w:hAnsi="Times New Roman" w:cs="宋体" w:hint="eastAsia"/>
          <w:kern w:val="0"/>
          <w:sz w:val="28"/>
          <w:szCs w:val="28"/>
        </w:rPr>
        <w:t>获奖、</w:t>
      </w:r>
      <w:r w:rsidR="00D51E33" w:rsidRPr="00554B5C">
        <w:rPr>
          <w:rFonts w:ascii="Times New Roman" w:eastAsia="宋体" w:hAnsi="Times New Roman" w:cs="宋体" w:hint="eastAsia"/>
          <w:kern w:val="0"/>
          <w:sz w:val="28"/>
          <w:szCs w:val="28"/>
        </w:rPr>
        <w:t>各级各类征文比赛获奖</w:t>
      </w:r>
      <w:r w:rsidR="00D51E33">
        <w:rPr>
          <w:rFonts w:ascii="Times New Roman" w:eastAsia="宋体" w:hAnsi="Times New Roman" w:cs="宋体" w:hint="eastAsia"/>
          <w:kern w:val="0"/>
          <w:sz w:val="28"/>
          <w:szCs w:val="28"/>
        </w:rPr>
        <w:t>、指导学生获得奖项</w:t>
      </w:r>
      <w:r w:rsidR="00951649" w:rsidRPr="00554B5C">
        <w:rPr>
          <w:rFonts w:ascii="Times New Roman" w:eastAsia="宋体" w:hAnsi="Times New Roman" w:cs="宋体" w:hint="eastAsia"/>
          <w:kern w:val="0"/>
          <w:sz w:val="28"/>
          <w:szCs w:val="28"/>
        </w:rPr>
        <w:t>，</w:t>
      </w:r>
      <w:r w:rsidR="00D51E33">
        <w:rPr>
          <w:rFonts w:ascii="Times New Roman" w:eastAsia="宋体" w:hAnsi="Times New Roman" w:cs="宋体" w:hint="eastAsia"/>
          <w:kern w:val="0"/>
          <w:sz w:val="28"/>
          <w:szCs w:val="28"/>
        </w:rPr>
        <w:t>不在填报范围</w:t>
      </w:r>
      <w:r w:rsidR="00951649" w:rsidRPr="00554B5C">
        <w:rPr>
          <w:rFonts w:ascii="Times New Roman" w:eastAsia="宋体" w:hAnsi="Times New Roman" w:cs="宋体" w:hint="eastAsia"/>
          <w:kern w:val="0"/>
          <w:sz w:val="28"/>
          <w:szCs w:val="28"/>
        </w:rPr>
        <w:t>。</w:t>
      </w:r>
      <w:r w:rsidR="00723C97" w:rsidRPr="00554B5C">
        <w:rPr>
          <w:rFonts w:ascii="Times New Roman" w:eastAsia="宋体" w:hAnsi="Times New Roman" w:cs="宋体" w:hint="eastAsia"/>
          <w:kern w:val="0"/>
          <w:sz w:val="28"/>
          <w:szCs w:val="28"/>
        </w:rPr>
        <w:t>文学艺术体育类</w:t>
      </w:r>
      <w:r w:rsidR="00723C97" w:rsidRPr="00723C97">
        <w:rPr>
          <w:rFonts w:ascii="宋体" w:eastAsia="宋体" w:hint="eastAsia"/>
          <w:sz w:val="28"/>
          <w:szCs w:val="28"/>
        </w:rPr>
        <w:t>仅指教师</w:t>
      </w:r>
      <w:r w:rsidR="00EF0818">
        <w:rPr>
          <w:rFonts w:ascii="宋体" w:eastAsia="宋体" w:hint="eastAsia"/>
          <w:sz w:val="28"/>
          <w:szCs w:val="28"/>
        </w:rPr>
        <w:t>科研成果</w:t>
      </w:r>
      <w:r w:rsidR="00723C97" w:rsidRPr="00723C97">
        <w:rPr>
          <w:rFonts w:ascii="宋体" w:eastAsia="宋体" w:hint="eastAsia"/>
          <w:sz w:val="28"/>
          <w:szCs w:val="28"/>
        </w:rPr>
        <w:t>获奖</w:t>
      </w:r>
      <w:r w:rsidR="00C73E72">
        <w:rPr>
          <w:rFonts w:ascii="宋体" w:eastAsia="宋体" w:hint="eastAsia"/>
          <w:sz w:val="28"/>
          <w:szCs w:val="28"/>
        </w:rPr>
        <w:t>，</w:t>
      </w:r>
      <w:r w:rsidR="00723C97" w:rsidRPr="00723C97">
        <w:rPr>
          <w:rFonts w:ascii="宋体" w:eastAsia="宋体" w:hint="eastAsia"/>
          <w:sz w:val="28"/>
          <w:szCs w:val="28"/>
        </w:rPr>
        <w:t>不</w:t>
      </w:r>
      <w:r w:rsidR="00EF0818">
        <w:rPr>
          <w:rFonts w:ascii="宋体" w:eastAsia="宋体" w:hint="eastAsia"/>
          <w:sz w:val="28"/>
          <w:szCs w:val="28"/>
        </w:rPr>
        <w:t>包括</w:t>
      </w:r>
      <w:r w:rsidR="00EF0818" w:rsidRPr="00554B5C">
        <w:rPr>
          <w:rFonts w:ascii="Times New Roman" w:eastAsia="宋体" w:hAnsi="Times New Roman" w:cs="宋体" w:hint="eastAsia"/>
          <w:kern w:val="0"/>
          <w:sz w:val="28"/>
          <w:szCs w:val="28"/>
        </w:rPr>
        <w:t>各级各类征文比赛获奖</w:t>
      </w:r>
      <w:r w:rsidR="00EF0818">
        <w:rPr>
          <w:rFonts w:ascii="宋体" w:eastAsia="宋体" w:hint="eastAsia"/>
          <w:sz w:val="28"/>
          <w:szCs w:val="28"/>
        </w:rPr>
        <w:t>，</w:t>
      </w:r>
      <w:r w:rsidR="00723C97" w:rsidRPr="00723C97">
        <w:rPr>
          <w:rFonts w:ascii="宋体" w:eastAsia="宋体" w:hint="eastAsia"/>
          <w:sz w:val="28"/>
          <w:szCs w:val="28"/>
        </w:rPr>
        <w:t>不</w:t>
      </w:r>
      <w:r w:rsidR="00EF0818">
        <w:rPr>
          <w:rFonts w:ascii="宋体" w:eastAsia="宋体" w:hint="eastAsia"/>
          <w:sz w:val="28"/>
          <w:szCs w:val="28"/>
        </w:rPr>
        <w:t>包括</w:t>
      </w:r>
      <w:r w:rsidR="00723C97" w:rsidRPr="00723C97">
        <w:rPr>
          <w:rFonts w:ascii="宋体" w:eastAsia="宋体" w:hint="eastAsia"/>
          <w:sz w:val="28"/>
          <w:szCs w:val="28"/>
        </w:rPr>
        <w:t>非法社会组织、离岸社会组织、商业机构和专业协会下属机构主办的展览。</w:t>
      </w:r>
      <w:r w:rsidR="00723C97">
        <w:rPr>
          <w:rFonts w:ascii="宋体" w:eastAsia="宋体" w:hint="eastAsia"/>
          <w:sz w:val="28"/>
          <w:szCs w:val="28"/>
        </w:rPr>
        <w:t>填报的栏目包括基本信息和依托成果。</w:t>
      </w:r>
      <w:r w:rsidR="00EF0818">
        <w:rPr>
          <w:rFonts w:ascii="宋体" w:eastAsia="宋体" w:hint="eastAsia"/>
          <w:sz w:val="28"/>
          <w:szCs w:val="28"/>
        </w:rPr>
        <w:t>国内设立的涉外奖项须提供主管部门的批准文件，参加国外比赛须</w:t>
      </w:r>
      <w:r w:rsidR="00A81AA2">
        <w:rPr>
          <w:rFonts w:ascii="宋体" w:eastAsia="宋体" w:hint="eastAsia"/>
          <w:sz w:val="28"/>
          <w:szCs w:val="28"/>
        </w:rPr>
        <w:t>先</w:t>
      </w:r>
      <w:r w:rsidR="004D5D53">
        <w:rPr>
          <w:rFonts w:ascii="宋体" w:eastAsia="宋体" w:hint="eastAsia"/>
          <w:sz w:val="28"/>
          <w:szCs w:val="28"/>
        </w:rPr>
        <w:t>报</w:t>
      </w:r>
      <w:r w:rsidR="00A81AA2">
        <w:rPr>
          <w:rFonts w:ascii="宋体" w:eastAsia="宋体" w:hint="eastAsia"/>
          <w:sz w:val="28"/>
          <w:szCs w:val="28"/>
        </w:rPr>
        <w:t>党委宣传部、对外交流与合作处</w:t>
      </w:r>
      <w:r w:rsidR="003350D5">
        <w:rPr>
          <w:rFonts w:ascii="宋体" w:eastAsia="宋体" w:hint="eastAsia"/>
          <w:sz w:val="28"/>
          <w:szCs w:val="28"/>
        </w:rPr>
        <w:t>、</w:t>
      </w:r>
      <w:r w:rsidR="00EF0818">
        <w:rPr>
          <w:rFonts w:ascii="宋体" w:eastAsia="宋体" w:hint="eastAsia"/>
          <w:sz w:val="28"/>
          <w:szCs w:val="28"/>
        </w:rPr>
        <w:t>科研处批准</w:t>
      </w:r>
      <w:r w:rsidR="00FD6D50">
        <w:rPr>
          <w:rFonts w:ascii="宋体" w:eastAsia="宋体" w:hint="eastAsia"/>
          <w:sz w:val="28"/>
          <w:szCs w:val="28"/>
        </w:rPr>
        <w:t>、备案</w:t>
      </w:r>
      <w:r w:rsidR="00EF0818">
        <w:rPr>
          <w:rFonts w:ascii="宋体" w:eastAsia="宋体" w:hint="eastAsia"/>
          <w:sz w:val="28"/>
          <w:szCs w:val="28"/>
        </w:rPr>
        <w:t>。</w:t>
      </w:r>
    </w:p>
    <w:p w:rsidR="00016BA6" w:rsidRDefault="00016BA6" w:rsidP="00016BA6">
      <w:pPr>
        <w:ind w:firstLineChars="200" w:firstLine="562"/>
        <w:rPr>
          <w:rFonts w:ascii="宋体" w:eastAsia="宋体"/>
          <w:sz w:val="28"/>
          <w:szCs w:val="28"/>
        </w:rPr>
      </w:pPr>
      <w:r w:rsidRPr="003D7C9F">
        <w:rPr>
          <w:rFonts w:ascii="宋体" w:eastAsia="宋体" w:hint="eastAsia"/>
          <w:b/>
          <w:sz w:val="28"/>
          <w:szCs w:val="28"/>
        </w:rPr>
        <w:t>基本信息</w:t>
      </w:r>
      <w:r>
        <w:rPr>
          <w:rFonts w:ascii="宋体" w:eastAsia="宋体" w:hint="eastAsia"/>
          <w:sz w:val="28"/>
          <w:szCs w:val="28"/>
        </w:rPr>
        <w:t>：所有信息均为必填项。由第一申请人填报，并将PDF格式的获奖证书上传至</w:t>
      </w:r>
      <w:r w:rsidR="005D2A70">
        <w:rPr>
          <w:rFonts w:ascii="宋体" w:eastAsia="宋体" w:hint="eastAsia"/>
          <w:sz w:val="28"/>
          <w:szCs w:val="28"/>
        </w:rPr>
        <w:t>“</w:t>
      </w:r>
      <w:r>
        <w:rPr>
          <w:rFonts w:ascii="宋体" w:eastAsia="宋体" w:hint="eastAsia"/>
          <w:sz w:val="28"/>
          <w:szCs w:val="28"/>
        </w:rPr>
        <w:t>附件信息</w:t>
      </w:r>
      <w:r w:rsidR="005D2A70">
        <w:rPr>
          <w:rFonts w:ascii="宋体" w:eastAsia="宋体" w:hint="eastAsia"/>
          <w:sz w:val="28"/>
          <w:szCs w:val="28"/>
        </w:rPr>
        <w:t>”</w:t>
      </w:r>
      <w:r>
        <w:rPr>
          <w:rFonts w:ascii="宋体" w:eastAsia="宋体" w:hint="eastAsia"/>
          <w:sz w:val="28"/>
          <w:szCs w:val="28"/>
        </w:rPr>
        <w:t>栏目。</w:t>
      </w:r>
    </w:p>
    <w:p w:rsidR="002D08BC" w:rsidRDefault="002D08BC" w:rsidP="002D08BC">
      <w:pPr>
        <w:ind w:firstLineChars="200" w:firstLine="562"/>
        <w:rPr>
          <w:rFonts w:ascii="宋体" w:eastAsia="宋体"/>
          <w:sz w:val="28"/>
          <w:szCs w:val="28"/>
        </w:rPr>
      </w:pPr>
      <w:r w:rsidRPr="002D08BC">
        <w:rPr>
          <w:rFonts w:ascii="宋体" w:eastAsia="宋体" w:hint="eastAsia"/>
          <w:b/>
          <w:sz w:val="28"/>
          <w:szCs w:val="28"/>
        </w:rPr>
        <w:t>依托成果</w:t>
      </w:r>
      <w:r>
        <w:rPr>
          <w:rFonts w:ascii="宋体" w:eastAsia="宋体" w:hint="eastAsia"/>
          <w:sz w:val="28"/>
          <w:szCs w:val="28"/>
        </w:rPr>
        <w:t>：所有信息均为必填项。</w:t>
      </w:r>
    </w:p>
    <w:p w:rsidR="002D08BC" w:rsidRDefault="002D08BC" w:rsidP="002D08BC">
      <w:pPr>
        <w:ind w:firstLineChars="200" w:firstLine="560"/>
        <w:rPr>
          <w:rFonts w:ascii="宋体" w:eastAsia="宋体"/>
          <w:sz w:val="28"/>
          <w:szCs w:val="28"/>
        </w:rPr>
      </w:pPr>
      <w:r>
        <w:rPr>
          <w:rFonts w:ascii="宋体" w:eastAsia="宋体" w:hint="eastAsia"/>
          <w:sz w:val="28"/>
          <w:szCs w:val="28"/>
        </w:rPr>
        <w:t>（五）</w:t>
      </w:r>
      <w:r w:rsidR="0041479D">
        <w:rPr>
          <w:rFonts w:ascii="宋体" w:eastAsia="宋体" w:hint="eastAsia"/>
          <w:sz w:val="28"/>
          <w:szCs w:val="28"/>
        </w:rPr>
        <w:t>学术交流的填报</w:t>
      </w:r>
    </w:p>
    <w:p w:rsidR="0041479D" w:rsidRDefault="00F2461C" w:rsidP="002D08BC">
      <w:pPr>
        <w:ind w:firstLineChars="200" w:firstLine="560"/>
        <w:rPr>
          <w:rFonts w:ascii="宋体" w:eastAsia="宋体"/>
          <w:sz w:val="28"/>
          <w:szCs w:val="28"/>
        </w:rPr>
      </w:pPr>
      <w:r>
        <w:rPr>
          <w:rFonts w:ascii="宋体" w:eastAsia="宋体" w:hint="eastAsia"/>
          <w:sz w:val="28"/>
          <w:szCs w:val="28"/>
        </w:rPr>
        <w:t>由学校资助（包括学校专项资助、以我校为依托单位</w:t>
      </w:r>
      <w:r w:rsidR="00DE0EB0">
        <w:rPr>
          <w:rFonts w:ascii="宋体" w:eastAsia="宋体" w:hint="eastAsia"/>
          <w:sz w:val="28"/>
          <w:szCs w:val="28"/>
        </w:rPr>
        <w:t>的</w:t>
      </w:r>
      <w:r>
        <w:rPr>
          <w:rFonts w:ascii="宋体" w:eastAsia="宋体" w:hint="eastAsia"/>
          <w:sz w:val="28"/>
          <w:szCs w:val="28"/>
        </w:rPr>
        <w:t>科研项目资助，依托我校建设的重点学科、科研平台资助）学术交流活动必须在</w:t>
      </w:r>
      <w:r w:rsidR="00D427BB">
        <w:rPr>
          <w:rFonts w:ascii="宋体" w:eastAsia="宋体" w:hint="eastAsia"/>
          <w:sz w:val="28"/>
          <w:szCs w:val="28"/>
        </w:rPr>
        <w:t>“</w:t>
      </w:r>
      <w:r>
        <w:rPr>
          <w:rFonts w:ascii="宋体" w:eastAsia="宋体" w:hint="eastAsia"/>
          <w:sz w:val="28"/>
          <w:szCs w:val="28"/>
        </w:rPr>
        <w:t>学术交流</w:t>
      </w:r>
      <w:r w:rsidR="00D427BB">
        <w:rPr>
          <w:rFonts w:ascii="宋体" w:eastAsia="宋体" w:hint="eastAsia"/>
          <w:sz w:val="28"/>
          <w:szCs w:val="28"/>
        </w:rPr>
        <w:t>”</w:t>
      </w:r>
      <w:proofErr w:type="gramStart"/>
      <w:r>
        <w:rPr>
          <w:rFonts w:ascii="宋体" w:eastAsia="宋体" w:hint="eastAsia"/>
          <w:sz w:val="28"/>
          <w:szCs w:val="28"/>
        </w:rPr>
        <w:t>版块</w:t>
      </w:r>
      <w:proofErr w:type="gramEnd"/>
      <w:r>
        <w:rPr>
          <w:rFonts w:ascii="宋体" w:eastAsia="宋体" w:hint="eastAsia"/>
          <w:sz w:val="28"/>
          <w:szCs w:val="28"/>
        </w:rPr>
        <w:t>填报。学术会议</w:t>
      </w:r>
      <w:r w:rsidR="009C4B52">
        <w:rPr>
          <w:rFonts w:ascii="宋体" w:eastAsia="宋体" w:hint="eastAsia"/>
          <w:sz w:val="28"/>
          <w:szCs w:val="28"/>
        </w:rPr>
        <w:t>包括主办学术会议、学术讲座（红塔讲坛）、参加学术会议3类。</w:t>
      </w:r>
    </w:p>
    <w:p w:rsidR="00DB3445" w:rsidRDefault="00DB3445" w:rsidP="002D08BC">
      <w:pPr>
        <w:ind w:firstLineChars="200" w:firstLine="560"/>
        <w:rPr>
          <w:rFonts w:ascii="宋体" w:eastAsia="宋体"/>
          <w:sz w:val="28"/>
          <w:szCs w:val="28"/>
        </w:rPr>
      </w:pPr>
      <w:r>
        <w:rPr>
          <w:rFonts w:ascii="宋体" w:eastAsia="宋体" w:hint="eastAsia"/>
          <w:sz w:val="28"/>
          <w:szCs w:val="28"/>
        </w:rPr>
        <w:t>1.主办学术会议的填报</w:t>
      </w:r>
    </w:p>
    <w:p w:rsidR="00F41D62" w:rsidRDefault="00CA17C0" w:rsidP="002D08BC">
      <w:pPr>
        <w:ind w:firstLineChars="200" w:firstLine="560"/>
        <w:rPr>
          <w:rFonts w:ascii="宋体" w:eastAsia="宋体"/>
          <w:sz w:val="28"/>
          <w:szCs w:val="28"/>
        </w:rPr>
      </w:pPr>
      <w:r>
        <w:rPr>
          <w:rFonts w:ascii="宋体" w:eastAsia="宋体" w:hint="eastAsia"/>
          <w:sz w:val="28"/>
          <w:szCs w:val="28"/>
        </w:rPr>
        <w:lastRenderedPageBreak/>
        <w:t>必须在主办会议栏目填报相关信息。由</w:t>
      </w:r>
      <w:r w:rsidR="00DE0EB0">
        <w:rPr>
          <w:rFonts w:ascii="宋体" w:eastAsia="宋体" w:hint="eastAsia"/>
          <w:sz w:val="28"/>
          <w:szCs w:val="28"/>
        </w:rPr>
        <w:t>学术会议</w:t>
      </w:r>
      <w:r>
        <w:rPr>
          <w:rFonts w:ascii="宋体" w:eastAsia="宋体" w:hint="eastAsia"/>
          <w:sz w:val="28"/>
          <w:szCs w:val="28"/>
        </w:rPr>
        <w:t>承办</w:t>
      </w:r>
      <w:r w:rsidR="002E23D5">
        <w:rPr>
          <w:rFonts w:ascii="宋体" w:eastAsia="宋体" w:hint="eastAsia"/>
          <w:sz w:val="28"/>
          <w:szCs w:val="28"/>
        </w:rPr>
        <w:t>二级学院</w:t>
      </w:r>
      <w:r w:rsidR="00CB3981">
        <w:rPr>
          <w:rFonts w:ascii="宋体" w:eastAsia="宋体" w:hint="eastAsia"/>
          <w:sz w:val="28"/>
          <w:szCs w:val="28"/>
        </w:rPr>
        <w:t>的</w:t>
      </w:r>
      <w:r w:rsidR="002E23D5">
        <w:rPr>
          <w:rFonts w:ascii="宋体" w:eastAsia="宋体" w:hint="eastAsia"/>
          <w:sz w:val="28"/>
          <w:szCs w:val="28"/>
        </w:rPr>
        <w:t>科研秘书</w:t>
      </w:r>
      <w:r>
        <w:rPr>
          <w:rFonts w:ascii="宋体" w:eastAsia="宋体" w:hint="eastAsia"/>
          <w:sz w:val="28"/>
          <w:szCs w:val="28"/>
        </w:rPr>
        <w:t>填报，所有信息均为必填项。学术会议的申请材料、会议手册、参会信息等材料须扫描后制作成PDF格式文档上传至</w:t>
      </w:r>
      <w:r w:rsidR="00D427BB">
        <w:rPr>
          <w:rFonts w:ascii="宋体" w:eastAsia="宋体" w:hint="eastAsia"/>
          <w:sz w:val="28"/>
          <w:szCs w:val="28"/>
        </w:rPr>
        <w:t>“</w:t>
      </w:r>
      <w:r>
        <w:rPr>
          <w:rFonts w:ascii="宋体" w:eastAsia="宋体" w:hint="eastAsia"/>
          <w:sz w:val="28"/>
          <w:szCs w:val="28"/>
        </w:rPr>
        <w:t>附件信息</w:t>
      </w:r>
      <w:r w:rsidR="00D427BB">
        <w:rPr>
          <w:rFonts w:ascii="宋体" w:eastAsia="宋体" w:hint="eastAsia"/>
          <w:sz w:val="28"/>
          <w:szCs w:val="28"/>
        </w:rPr>
        <w:t>”</w:t>
      </w:r>
      <w:r>
        <w:rPr>
          <w:rFonts w:ascii="宋体" w:eastAsia="宋体" w:hint="eastAsia"/>
          <w:sz w:val="28"/>
          <w:szCs w:val="28"/>
        </w:rPr>
        <w:t>栏目。</w:t>
      </w:r>
    </w:p>
    <w:p w:rsidR="00CA17C0" w:rsidRDefault="00CA17C0" w:rsidP="002D08BC">
      <w:pPr>
        <w:ind w:firstLineChars="200" w:firstLine="560"/>
        <w:rPr>
          <w:rFonts w:ascii="宋体" w:eastAsia="宋体"/>
          <w:sz w:val="28"/>
          <w:szCs w:val="28"/>
        </w:rPr>
      </w:pPr>
      <w:r>
        <w:rPr>
          <w:rFonts w:ascii="宋体" w:eastAsia="宋体" w:hint="eastAsia"/>
          <w:sz w:val="28"/>
          <w:szCs w:val="28"/>
        </w:rPr>
        <w:t>2.学术讲座的填报</w:t>
      </w:r>
    </w:p>
    <w:p w:rsidR="00CA17C0" w:rsidRPr="00CA17C0" w:rsidRDefault="00CA17C0" w:rsidP="002D08BC">
      <w:pPr>
        <w:ind w:firstLineChars="200" w:firstLine="560"/>
        <w:rPr>
          <w:rFonts w:ascii="宋体" w:eastAsia="宋体"/>
          <w:sz w:val="28"/>
          <w:szCs w:val="28"/>
        </w:rPr>
      </w:pPr>
      <w:r>
        <w:rPr>
          <w:rFonts w:ascii="宋体" w:eastAsia="宋体" w:hint="eastAsia"/>
          <w:sz w:val="28"/>
          <w:szCs w:val="28"/>
        </w:rPr>
        <w:t>由</w:t>
      </w:r>
      <w:r w:rsidR="00802A04">
        <w:rPr>
          <w:rFonts w:ascii="宋体" w:eastAsia="宋体" w:hint="eastAsia"/>
          <w:sz w:val="28"/>
          <w:szCs w:val="28"/>
        </w:rPr>
        <w:t>学术讲座</w:t>
      </w:r>
      <w:r w:rsidR="00CB3981">
        <w:rPr>
          <w:rFonts w:ascii="宋体" w:eastAsia="宋体" w:hint="eastAsia"/>
          <w:sz w:val="28"/>
          <w:szCs w:val="28"/>
        </w:rPr>
        <w:t>承办</w:t>
      </w:r>
      <w:r w:rsidR="006E3BE1">
        <w:rPr>
          <w:rFonts w:ascii="宋体" w:eastAsia="宋体" w:hint="eastAsia"/>
          <w:sz w:val="28"/>
          <w:szCs w:val="28"/>
        </w:rPr>
        <w:t>二级学院的科研秘书</w:t>
      </w:r>
      <w:r w:rsidR="00D427BB">
        <w:rPr>
          <w:rFonts w:ascii="宋体" w:eastAsia="宋体" w:hint="eastAsia"/>
          <w:sz w:val="28"/>
          <w:szCs w:val="28"/>
        </w:rPr>
        <w:t>或职能部门的办公室主任</w:t>
      </w:r>
      <w:r w:rsidR="00DE0EB0">
        <w:rPr>
          <w:rFonts w:ascii="宋体" w:eastAsia="宋体" w:hint="eastAsia"/>
          <w:sz w:val="28"/>
          <w:szCs w:val="28"/>
        </w:rPr>
        <w:t>填报</w:t>
      </w:r>
      <w:r>
        <w:rPr>
          <w:rFonts w:ascii="宋体" w:eastAsia="宋体" w:hint="eastAsia"/>
          <w:sz w:val="28"/>
          <w:szCs w:val="28"/>
        </w:rPr>
        <w:t>，</w:t>
      </w:r>
      <w:r w:rsidR="008E2AF8">
        <w:rPr>
          <w:rFonts w:ascii="宋体" w:eastAsia="宋体" w:hint="eastAsia"/>
          <w:sz w:val="28"/>
          <w:szCs w:val="28"/>
        </w:rPr>
        <w:t>所有信息均</w:t>
      </w:r>
      <w:bookmarkStart w:id="0" w:name="_GoBack"/>
      <w:bookmarkEnd w:id="0"/>
      <w:r w:rsidR="008E2AF8">
        <w:rPr>
          <w:rFonts w:ascii="宋体" w:eastAsia="宋体" w:hint="eastAsia"/>
          <w:sz w:val="28"/>
          <w:szCs w:val="28"/>
        </w:rPr>
        <w:t>为必填项。学术讲座的申请材料、讲座现场照片须以PDF格式上传至</w:t>
      </w:r>
      <w:r w:rsidR="00CB3981">
        <w:rPr>
          <w:rFonts w:ascii="宋体" w:eastAsia="宋体" w:hint="eastAsia"/>
          <w:sz w:val="28"/>
          <w:szCs w:val="28"/>
        </w:rPr>
        <w:t>“</w:t>
      </w:r>
      <w:r w:rsidR="008E2AF8">
        <w:rPr>
          <w:rFonts w:ascii="宋体" w:eastAsia="宋体" w:hint="eastAsia"/>
          <w:sz w:val="28"/>
          <w:szCs w:val="28"/>
        </w:rPr>
        <w:t>附件信息</w:t>
      </w:r>
      <w:r w:rsidR="00CB3981">
        <w:rPr>
          <w:rFonts w:ascii="宋体" w:eastAsia="宋体" w:hint="eastAsia"/>
          <w:sz w:val="28"/>
          <w:szCs w:val="28"/>
        </w:rPr>
        <w:t>”</w:t>
      </w:r>
      <w:r w:rsidR="008E2AF8">
        <w:rPr>
          <w:rFonts w:ascii="宋体" w:eastAsia="宋体" w:hint="eastAsia"/>
          <w:sz w:val="28"/>
          <w:szCs w:val="28"/>
        </w:rPr>
        <w:t>栏目，</w:t>
      </w:r>
      <w:r w:rsidR="0070039C">
        <w:rPr>
          <w:rFonts w:ascii="宋体" w:eastAsia="宋体" w:hint="eastAsia"/>
          <w:sz w:val="28"/>
          <w:szCs w:val="28"/>
        </w:rPr>
        <w:t>并将</w:t>
      </w:r>
      <w:r w:rsidR="008E2AF8">
        <w:rPr>
          <w:rFonts w:ascii="宋体" w:eastAsia="宋体" w:hint="eastAsia"/>
          <w:sz w:val="28"/>
          <w:szCs w:val="28"/>
        </w:rPr>
        <w:t>讲座幻灯片</w:t>
      </w:r>
      <w:r w:rsidR="0070039C">
        <w:rPr>
          <w:rFonts w:ascii="宋体" w:eastAsia="宋体" w:hint="eastAsia"/>
          <w:sz w:val="28"/>
          <w:szCs w:val="28"/>
        </w:rPr>
        <w:t>发送到科研</w:t>
      </w:r>
      <w:proofErr w:type="gramStart"/>
      <w:r w:rsidR="0070039C">
        <w:rPr>
          <w:rFonts w:ascii="宋体" w:eastAsia="宋体" w:hint="eastAsia"/>
          <w:sz w:val="28"/>
          <w:szCs w:val="28"/>
        </w:rPr>
        <w:t>处成果</w:t>
      </w:r>
      <w:r w:rsidR="008D6342">
        <w:rPr>
          <w:rFonts w:ascii="宋体" w:eastAsia="宋体" w:hint="eastAsia"/>
          <w:sz w:val="28"/>
          <w:szCs w:val="28"/>
        </w:rPr>
        <w:t>管</w:t>
      </w:r>
      <w:proofErr w:type="gramEnd"/>
      <w:r w:rsidR="008D6342">
        <w:rPr>
          <w:rFonts w:ascii="宋体" w:eastAsia="宋体" w:hint="eastAsia"/>
          <w:sz w:val="28"/>
          <w:szCs w:val="28"/>
        </w:rPr>
        <w:t>理</w:t>
      </w:r>
      <w:r w:rsidR="0070039C">
        <w:rPr>
          <w:rFonts w:ascii="宋体" w:eastAsia="宋体" w:hint="eastAsia"/>
          <w:sz w:val="28"/>
          <w:szCs w:val="28"/>
        </w:rPr>
        <w:t>科</w:t>
      </w:r>
      <w:r w:rsidR="008E2AF8">
        <w:rPr>
          <w:rFonts w:ascii="宋体" w:eastAsia="宋体" w:hint="eastAsia"/>
          <w:sz w:val="28"/>
          <w:szCs w:val="28"/>
        </w:rPr>
        <w:t>。</w:t>
      </w:r>
    </w:p>
    <w:p w:rsidR="00DB3445" w:rsidRDefault="00DB3445" w:rsidP="002D08BC">
      <w:pPr>
        <w:ind w:firstLineChars="200" w:firstLine="560"/>
        <w:rPr>
          <w:rFonts w:ascii="宋体" w:eastAsia="宋体"/>
          <w:sz w:val="28"/>
          <w:szCs w:val="28"/>
        </w:rPr>
      </w:pPr>
      <w:r>
        <w:rPr>
          <w:rFonts w:ascii="宋体" w:eastAsia="宋体" w:hint="eastAsia"/>
          <w:sz w:val="28"/>
          <w:szCs w:val="28"/>
        </w:rPr>
        <w:t>3.参加学术会议的填报</w:t>
      </w:r>
    </w:p>
    <w:p w:rsidR="00DB3445" w:rsidRDefault="00D427BB" w:rsidP="002D08BC">
      <w:pPr>
        <w:ind w:firstLineChars="200" w:firstLine="560"/>
        <w:rPr>
          <w:rFonts w:ascii="宋体" w:eastAsia="宋体"/>
          <w:sz w:val="28"/>
          <w:szCs w:val="28"/>
        </w:rPr>
      </w:pPr>
      <w:r>
        <w:rPr>
          <w:rFonts w:ascii="宋体" w:eastAsia="宋体" w:hint="eastAsia"/>
          <w:sz w:val="28"/>
          <w:szCs w:val="28"/>
        </w:rPr>
        <w:t>由</w:t>
      </w:r>
      <w:r w:rsidR="00DE0EB0">
        <w:rPr>
          <w:rFonts w:ascii="宋体" w:eastAsia="宋体" w:hint="eastAsia"/>
          <w:sz w:val="28"/>
          <w:szCs w:val="28"/>
        </w:rPr>
        <w:t>参加学术会议的教师填报，所有信息均为必填项。参加学术会议的邀请函、</w:t>
      </w:r>
      <w:r w:rsidR="0070039C">
        <w:rPr>
          <w:rFonts w:ascii="宋体" w:eastAsia="宋体" w:hint="eastAsia"/>
          <w:sz w:val="28"/>
          <w:szCs w:val="28"/>
        </w:rPr>
        <w:t>参加学术会议的现场照片、学术论文的录用证明</w:t>
      </w:r>
      <w:r>
        <w:rPr>
          <w:rFonts w:ascii="宋体" w:eastAsia="宋体" w:hint="eastAsia"/>
          <w:sz w:val="28"/>
          <w:szCs w:val="28"/>
        </w:rPr>
        <w:t>等</w:t>
      </w:r>
      <w:r w:rsidR="0070039C">
        <w:rPr>
          <w:rFonts w:ascii="宋体" w:eastAsia="宋体" w:hint="eastAsia"/>
          <w:sz w:val="28"/>
          <w:szCs w:val="28"/>
        </w:rPr>
        <w:t>须以PDF格式上传至</w:t>
      </w:r>
      <w:r>
        <w:rPr>
          <w:rFonts w:ascii="宋体" w:eastAsia="宋体" w:hint="eastAsia"/>
          <w:sz w:val="28"/>
          <w:szCs w:val="28"/>
        </w:rPr>
        <w:t>“</w:t>
      </w:r>
      <w:r w:rsidR="0070039C">
        <w:rPr>
          <w:rFonts w:ascii="宋体" w:eastAsia="宋体" w:hint="eastAsia"/>
          <w:sz w:val="28"/>
          <w:szCs w:val="28"/>
        </w:rPr>
        <w:t>附件信息</w:t>
      </w:r>
      <w:r>
        <w:rPr>
          <w:rFonts w:ascii="宋体" w:eastAsia="宋体" w:hint="eastAsia"/>
          <w:sz w:val="28"/>
          <w:szCs w:val="28"/>
        </w:rPr>
        <w:t>”</w:t>
      </w:r>
      <w:r w:rsidR="0070039C">
        <w:rPr>
          <w:rFonts w:ascii="宋体" w:eastAsia="宋体" w:hint="eastAsia"/>
          <w:sz w:val="28"/>
          <w:szCs w:val="28"/>
        </w:rPr>
        <w:t>栏目。</w:t>
      </w:r>
    </w:p>
    <w:p w:rsidR="006653A6" w:rsidRPr="006653A6" w:rsidRDefault="006653A6" w:rsidP="006653A6">
      <w:pPr>
        <w:ind w:firstLineChars="200" w:firstLine="560"/>
        <w:rPr>
          <w:rFonts w:ascii="宋体" w:eastAsia="宋体"/>
          <w:sz w:val="28"/>
          <w:szCs w:val="28"/>
        </w:rPr>
      </w:pPr>
    </w:p>
    <w:p w:rsidR="006653A6" w:rsidRDefault="006653A6" w:rsidP="009E2C10">
      <w:pPr>
        <w:ind w:firstLineChars="200" w:firstLine="560"/>
        <w:rPr>
          <w:rFonts w:ascii="宋体" w:eastAsia="宋体"/>
          <w:sz w:val="28"/>
          <w:szCs w:val="28"/>
        </w:rPr>
      </w:pPr>
    </w:p>
    <w:p w:rsidR="009E2C10" w:rsidRDefault="009E2C10" w:rsidP="009E2C10">
      <w:pPr>
        <w:ind w:firstLineChars="200" w:firstLine="560"/>
        <w:rPr>
          <w:rFonts w:ascii="宋体" w:eastAsia="宋体"/>
          <w:sz w:val="28"/>
          <w:szCs w:val="28"/>
        </w:rPr>
      </w:pPr>
    </w:p>
    <w:p w:rsidR="006653A6" w:rsidRDefault="00217464" w:rsidP="00217464">
      <w:pPr>
        <w:jc w:val="right"/>
        <w:rPr>
          <w:rFonts w:ascii="宋体" w:eastAsia="宋体"/>
          <w:sz w:val="28"/>
          <w:szCs w:val="28"/>
        </w:rPr>
      </w:pPr>
      <w:r>
        <w:rPr>
          <w:rFonts w:ascii="宋体" w:eastAsia="宋体" w:hint="eastAsia"/>
          <w:sz w:val="28"/>
          <w:szCs w:val="28"/>
        </w:rPr>
        <w:t>科研处</w:t>
      </w:r>
    </w:p>
    <w:p w:rsidR="00217464" w:rsidRDefault="00217464" w:rsidP="009F3717">
      <w:pPr>
        <w:jc w:val="right"/>
        <w:rPr>
          <w:rFonts w:ascii="宋体" w:eastAsia="宋体"/>
          <w:sz w:val="28"/>
          <w:szCs w:val="28"/>
        </w:rPr>
      </w:pPr>
      <w:r>
        <w:rPr>
          <w:rFonts w:ascii="宋体" w:eastAsia="宋体" w:hint="eastAsia"/>
          <w:sz w:val="28"/>
          <w:szCs w:val="28"/>
        </w:rPr>
        <w:t>2017年</w:t>
      </w:r>
      <w:r w:rsidR="00D9445A">
        <w:rPr>
          <w:rFonts w:ascii="宋体" w:eastAsia="宋体" w:hint="eastAsia"/>
          <w:sz w:val="28"/>
          <w:szCs w:val="28"/>
        </w:rPr>
        <w:t>10</w:t>
      </w:r>
      <w:r>
        <w:rPr>
          <w:rFonts w:ascii="宋体" w:eastAsia="宋体" w:hint="eastAsia"/>
          <w:sz w:val="28"/>
          <w:szCs w:val="28"/>
        </w:rPr>
        <w:t>月</w:t>
      </w:r>
      <w:r w:rsidR="009F3717">
        <w:rPr>
          <w:rFonts w:ascii="宋体" w:eastAsia="宋体" w:hint="eastAsia"/>
          <w:sz w:val="28"/>
          <w:szCs w:val="28"/>
        </w:rPr>
        <w:t>26</w:t>
      </w:r>
      <w:r>
        <w:rPr>
          <w:rFonts w:ascii="宋体" w:eastAsia="宋体" w:hint="eastAsia"/>
          <w:sz w:val="28"/>
          <w:szCs w:val="28"/>
        </w:rPr>
        <w:t>日</w:t>
      </w:r>
    </w:p>
    <w:sectPr w:rsidR="00217464" w:rsidSect="0094769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50B" w:rsidRDefault="0032150B" w:rsidP="00DF793B">
      <w:r>
        <w:separator/>
      </w:r>
    </w:p>
  </w:endnote>
  <w:endnote w:type="continuationSeparator" w:id="0">
    <w:p w:rsidR="0032150B" w:rsidRDefault="0032150B" w:rsidP="00DF79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55824"/>
      <w:docPartObj>
        <w:docPartGallery w:val="Page Numbers (Bottom of Page)"/>
        <w:docPartUnique/>
      </w:docPartObj>
    </w:sdtPr>
    <w:sdtContent>
      <w:sdt>
        <w:sdtPr>
          <w:id w:val="-1669238322"/>
          <w:docPartObj>
            <w:docPartGallery w:val="Page Numbers (Top of Page)"/>
            <w:docPartUnique/>
          </w:docPartObj>
        </w:sdtPr>
        <w:sdtContent>
          <w:p w:rsidR="00D427BB" w:rsidRDefault="00D427BB">
            <w:pPr>
              <w:pStyle w:val="a4"/>
              <w:jc w:val="center"/>
            </w:pPr>
            <w:r>
              <w:rPr>
                <w:lang w:val="zh-CN"/>
              </w:rPr>
              <w:t xml:space="preserve"> </w:t>
            </w:r>
            <w:r w:rsidR="001F510E">
              <w:rPr>
                <w:b/>
                <w:bCs/>
                <w:sz w:val="24"/>
                <w:szCs w:val="24"/>
              </w:rPr>
              <w:fldChar w:fldCharType="begin"/>
            </w:r>
            <w:r>
              <w:rPr>
                <w:b/>
                <w:bCs/>
              </w:rPr>
              <w:instrText>PAGE</w:instrText>
            </w:r>
            <w:r w:rsidR="001F510E">
              <w:rPr>
                <w:b/>
                <w:bCs/>
                <w:sz w:val="24"/>
                <w:szCs w:val="24"/>
              </w:rPr>
              <w:fldChar w:fldCharType="separate"/>
            </w:r>
            <w:r w:rsidR="00B050BC">
              <w:rPr>
                <w:b/>
                <w:bCs/>
                <w:noProof/>
              </w:rPr>
              <w:t>11</w:t>
            </w:r>
            <w:r w:rsidR="001F510E">
              <w:rPr>
                <w:b/>
                <w:bCs/>
                <w:sz w:val="24"/>
                <w:szCs w:val="24"/>
              </w:rPr>
              <w:fldChar w:fldCharType="end"/>
            </w:r>
            <w:r>
              <w:rPr>
                <w:lang w:val="zh-CN"/>
              </w:rPr>
              <w:t xml:space="preserve"> / </w:t>
            </w:r>
            <w:r w:rsidR="001F510E">
              <w:rPr>
                <w:b/>
                <w:bCs/>
                <w:sz w:val="24"/>
                <w:szCs w:val="24"/>
              </w:rPr>
              <w:fldChar w:fldCharType="begin"/>
            </w:r>
            <w:r>
              <w:rPr>
                <w:b/>
                <w:bCs/>
              </w:rPr>
              <w:instrText>NUMPAGES</w:instrText>
            </w:r>
            <w:r w:rsidR="001F510E">
              <w:rPr>
                <w:b/>
                <w:bCs/>
                <w:sz w:val="24"/>
                <w:szCs w:val="24"/>
              </w:rPr>
              <w:fldChar w:fldCharType="separate"/>
            </w:r>
            <w:r w:rsidR="00B050BC">
              <w:rPr>
                <w:b/>
                <w:bCs/>
                <w:noProof/>
              </w:rPr>
              <w:t>11</w:t>
            </w:r>
            <w:r w:rsidR="001F510E">
              <w:rPr>
                <w:b/>
                <w:bCs/>
                <w:sz w:val="24"/>
                <w:szCs w:val="24"/>
              </w:rPr>
              <w:fldChar w:fldCharType="end"/>
            </w:r>
          </w:p>
        </w:sdtContent>
      </w:sdt>
    </w:sdtContent>
  </w:sdt>
  <w:p w:rsidR="00D427BB" w:rsidRDefault="00D427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50B" w:rsidRDefault="0032150B" w:rsidP="00DF793B">
      <w:r>
        <w:separator/>
      </w:r>
    </w:p>
  </w:footnote>
  <w:footnote w:type="continuationSeparator" w:id="0">
    <w:p w:rsidR="0032150B" w:rsidRDefault="0032150B" w:rsidP="00DF79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6D1"/>
    <w:rsid w:val="00005C0F"/>
    <w:rsid w:val="00012D76"/>
    <w:rsid w:val="00016BA6"/>
    <w:rsid w:val="000A2E88"/>
    <w:rsid w:val="000B3AAF"/>
    <w:rsid w:val="000C1636"/>
    <w:rsid w:val="000D2511"/>
    <w:rsid w:val="000D6961"/>
    <w:rsid w:val="000E4102"/>
    <w:rsid w:val="000F0602"/>
    <w:rsid w:val="000F1024"/>
    <w:rsid w:val="000F7FD4"/>
    <w:rsid w:val="00101D33"/>
    <w:rsid w:val="0013163F"/>
    <w:rsid w:val="00141AD2"/>
    <w:rsid w:val="001456FA"/>
    <w:rsid w:val="00162C77"/>
    <w:rsid w:val="00170B81"/>
    <w:rsid w:val="001750E4"/>
    <w:rsid w:val="00187778"/>
    <w:rsid w:val="001B0349"/>
    <w:rsid w:val="001B4472"/>
    <w:rsid w:val="001C74C7"/>
    <w:rsid w:val="001F510E"/>
    <w:rsid w:val="00205888"/>
    <w:rsid w:val="00206303"/>
    <w:rsid w:val="00217464"/>
    <w:rsid w:val="002209B3"/>
    <w:rsid w:val="00224418"/>
    <w:rsid w:val="00227D22"/>
    <w:rsid w:val="00230542"/>
    <w:rsid w:val="00254B76"/>
    <w:rsid w:val="00255617"/>
    <w:rsid w:val="00266EE9"/>
    <w:rsid w:val="00272B9B"/>
    <w:rsid w:val="00272D64"/>
    <w:rsid w:val="002A0A0E"/>
    <w:rsid w:val="002A13F2"/>
    <w:rsid w:val="002A2FED"/>
    <w:rsid w:val="002B58AE"/>
    <w:rsid w:val="002C02A2"/>
    <w:rsid w:val="002C1929"/>
    <w:rsid w:val="002D08BC"/>
    <w:rsid w:val="002E0093"/>
    <w:rsid w:val="002E138F"/>
    <w:rsid w:val="002E188E"/>
    <w:rsid w:val="002E23D5"/>
    <w:rsid w:val="002E31DB"/>
    <w:rsid w:val="003044CB"/>
    <w:rsid w:val="0032150B"/>
    <w:rsid w:val="003350D5"/>
    <w:rsid w:val="0034466E"/>
    <w:rsid w:val="00346F27"/>
    <w:rsid w:val="003532BA"/>
    <w:rsid w:val="00374424"/>
    <w:rsid w:val="003A3D39"/>
    <w:rsid w:val="003C0E57"/>
    <w:rsid w:val="003C3702"/>
    <w:rsid w:val="003D3AF8"/>
    <w:rsid w:val="003D7C9F"/>
    <w:rsid w:val="003E1DBA"/>
    <w:rsid w:val="003E669C"/>
    <w:rsid w:val="003E74D6"/>
    <w:rsid w:val="003F386B"/>
    <w:rsid w:val="0041479D"/>
    <w:rsid w:val="00421327"/>
    <w:rsid w:val="004306D1"/>
    <w:rsid w:val="00463DE3"/>
    <w:rsid w:val="00473FEA"/>
    <w:rsid w:val="004811C2"/>
    <w:rsid w:val="00485144"/>
    <w:rsid w:val="00497F5A"/>
    <w:rsid w:val="004A765F"/>
    <w:rsid w:val="004C2957"/>
    <w:rsid w:val="004D5D53"/>
    <w:rsid w:val="004E7991"/>
    <w:rsid w:val="004F4E6B"/>
    <w:rsid w:val="00503376"/>
    <w:rsid w:val="00507C6B"/>
    <w:rsid w:val="005268FF"/>
    <w:rsid w:val="00540021"/>
    <w:rsid w:val="00553275"/>
    <w:rsid w:val="005561D9"/>
    <w:rsid w:val="00565605"/>
    <w:rsid w:val="00570E71"/>
    <w:rsid w:val="00582A8A"/>
    <w:rsid w:val="00583AA7"/>
    <w:rsid w:val="00597935"/>
    <w:rsid w:val="005C16AB"/>
    <w:rsid w:val="005C795D"/>
    <w:rsid w:val="005D2A70"/>
    <w:rsid w:val="006019A3"/>
    <w:rsid w:val="00601F0C"/>
    <w:rsid w:val="00603C4B"/>
    <w:rsid w:val="00607A8B"/>
    <w:rsid w:val="0061053F"/>
    <w:rsid w:val="006409F7"/>
    <w:rsid w:val="00651614"/>
    <w:rsid w:val="006552BE"/>
    <w:rsid w:val="00660AEA"/>
    <w:rsid w:val="00662BFC"/>
    <w:rsid w:val="0066417B"/>
    <w:rsid w:val="00664D3A"/>
    <w:rsid w:val="006653A6"/>
    <w:rsid w:val="0067238E"/>
    <w:rsid w:val="00677906"/>
    <w:rsid w:val="006856B7"/>
    <w:rsid w:val="00687E72"/>
    <w:rsid w:val="006971EA"/>
    <w:rsid w:val="006A5C30"/>
    <w:rsid w:val="006A61EA"/>
    <w:rsid w:val="006C63AA"/>
    <w:rsid w:val="006E1E5D"/>
    <w:rsid w:val="006E3BE1"/>
    <w:rsid w:val="006F56D0"/>
    <w:rsid w:val="0070039C"/>
    <w:rsid w:val="00720C18"/>
    <w:rsid w:val="00723728"/>
    <w:rsid w:val="00723765"/>
    <w:rsid w:val="00723C97"/>
    <w:rsid w:val="00733890"/>
    <w:rsid w:val="0075074E"/>
    <w:rsid w:val="007554BC"/>
    <w:rsid w:val="00764A34"/>
    <w:rsid w:val="0077518C"/>
    <w:rsid w:val="00784916"/>
    <w:rsid w:val="007926B8"/>
    <w:rsid w:val="007A170D"/>
    <w:rsid w:val="007A497F"/>
    <w:rsid w:val="007B423C"/>
    <w:rsid w:val="007B77C1"/>
    <w:rsid w:val="007D7E33"/>
    <w:rsid w:val="008004F0"/>
    <w:rsid w:val="00802A04"/>
    <w:rsid w:val="008247AE"/>
    <w:rsid w:val="008279C1"/>
    <w:rsid w:val="0086494A"/>
    <w:rsid w:val="00874782"/>
    <w:rsid w:val="00874C94"/>
    <w:rsid w:val="00875A5F"/>
    <w:rsid w:val="008A25AF"/>
    <w:rsid w:val="008A718C"/>
    <w:rsid w:val="008A7525"/>
    <w:rsid w:val="008B1B2B"/>
    <w:rsid w:val="008C07EF"/>
    <w:rsid w:val="008C17C3"/>
    <w:rsid w:val="008D6342"/>
    <w:rsid w:val="008D7EB2"/>
    <w:rsid w:val="008E2AF8"/>
    <w:rsid w:val="008E445C"/>
    <w:rsid w:val="008E60A6"/>
    <w:rsid w:val="008F5AE2"/>
    <w:rsid w:val="00915D31"/>
    <w:rsid w:val="009436C1"/>
    <w:rsid w:val="00944B3B"/>
    <w:rsid w:val="00947690"/>
    <w:rsid w:val="00947843"/>
    <w:rsid w:val="00950DE8"/>
    <w:rsid w:val="00951649"/>
    <w:rsid w:val="0097636E"/>
    <w:rsid w:val="009A7682"/>
    <w:rsid w:val="009B4685"/>
    <w:rsid w:val="009B61F7"/>
    <w:rsid w:val="009C0A2C"/>
    <w:rsid w:val="009C4B52"/>
    <w:rsid w:val="009E2C10"/>
    <w:rsid w:val="009E6158"/>
    <w:rsid w:val="009F3521"/>
    <w:rsid w:val="009F3717"/>
    <w:rsid w:val="00A0424B"/>
    <w:rsid w:val="00A24AB6"/>
    <w:rsid w:val="00A5075B"/>
    <w:rsid w:val="00A513BE"/>
    <w:rsid w:val="00A6235F"/>
    <w:rsid w:val="00A647E5"/>
    <w:rsid w:val="00A72108"/>
    <w:rsid w:val="00A81AA2"/>
    <w:rsid w:val="00A83274"/>
    <w:rsid w:val="00A879B0"/>
    <w:rsid w:val="00AC3EC3"/>
    <w:rsid w:val="00AD2BCA"/>
    <w:rsid w:val="00AD7FE6"/>
    <w:rsid w:val="00AE1495"/>
    <w:rsid w:val="00AF1DE4"/>
    <w:rsid w:val="00B050BC"/>
    <w:rsid w:val="00B132E4"/>
    <w:rsid w:val="00B41F1D"/>
    <w:rsid w:val="00B4298B"/>
    <w:rsid w:val="00B47225"/>
    <w:rsid w:val="00B601EE"/>
    <w:rsid w:val="00B74885"/>
    <w:rsid w:val="00B77E94"/>
    <w:rsid w:val="00B90E0A"/>
    <w:rsid w:val="00BA4C85"/>
    <w:rsid w:val="00BB2278"/>
    <w:rsid w:val="00BC24E8"/>
    <w:rsid w:val="00BD074C"/>
    <w:rsid w:val="00BD3E76"/>
    <w:rsid w:val="00C04D7B"/>
    <w:rsid w:val="00C05B5A"/>
    <w:rsid w:val="00C065D0"/>
    <w:rsid w:val="00C1006B"/>
    <w:rsid w:val="00C144C1"/>
    <w:rsid w:val="00C205FA"/>
    <w:rsid w:val="00C24D16"/>
    <w:rsid w:val="00C31DA4"/>
    <w:rsid w:val="00C37B8F"/>
    <w:rsid w:val="00C40FDE"/>
    <w:rsid w:val="00C619DD"/>
    <w:rsid w:val="00C71783"/>
    <w:rsid w:val="00C73E72"/>
    <w:rsid w:val="00C802AC"/>
    <w:rsid w:val="00C8778A"/>
    <w:rsid w:val="00CA17C0"/>
    <w:rsid w:val="00CB3981"/>
    <w:rsid w:val="00CB6206"/>
    <w:rsid w:val="00CB73A2"/>
    <w:rsid w:val="00CC2386"/>
    <w:rsid w:val="00CF48EB"/>
    <w:rsid w:val="00CF53D5"/>
    <w:rsid w:val="00CF5DE6"/>
    <w:rsid w:val="00D07E59"/>
    <w:rsid w:val="00D11F0C"/>
    <w:rsid w:val="00D3269B"/>
    <w:rsid w:val="00D32DF6"/>
    <w:rsid w:val="00D35A98"/>
    <w:rsid w:val="00D427BB"/>
    <w:rsid w:val="00D51E33"/>
    <w:rsid w:val="00D666A5"/>
    <w:rsid w:val="00D84F69"/>
    <w:rsid w:val="00D875D9"/>
    <w:rsid w:val="00D9445A"/>
    <w:rsid w:val="00D95FF7"/>
    <w:rsid w:val="00DB0346"/>
    <w:rsid w:val="00DB3445"/>
    <w:rsid w:val="00DD5ABD"/>
    <w:rsid w:val="00DE0EB0"/>
    <w:rsid w:val="00DE7321"/>
    <w:rsid w:val="00DF3AC6"/>
    <w:rsid w:val="00DF5EF8"/>
    <w:rsid w:val="00DF6EAC"/>
    <w:rsid w:val="00DF793B"/>
    <w:rsid w:val="00E01893"/>
    <w:rsid w:val="00E129CE"/>
    <w:rsid w:val="00E308E0"/>
    <w:rsid w:val="00E30D6A"/>
    <w:rsid w:val="00E31C60"/>
    <w:rsid w:val="00E63C89"/>
    <w:rsid w:val="00E663C9"/>
    <w:rsid w:val="00E67D71"/>
    <w:rsid w:val="00E755F8"/>
    <w:rsid w:val="00E86D9F"/>
    <w:rsid w:val="00E913B0"/>
    <w:rsid w:val="00E91AE4"/>
    <w:rsid w:val="00E92634"/>
    <w:rsid w:val="00E94DD8"/>
    <w:rsid w:val="00E95F1E"/>
    <w:rsid w:val="00EA1595"/>
    <w:rsid w:val="00EB1029"/>
    <w:rsid w:val="00EC348F"/>
    <w:rsid w:val="00EC432C"/>
    <w:rsid w:val="00EE272B"/>
    <w:rsid w:val="00EF0818"/>
    <w:rsid w:val="00F0391E"/>
    <w:rsid w:val="00F04D9E"/>
    <w:rsid w:val="00F15EA6"/>
    <w:rsid w:val="00F2461C"/>
    <w:rsid w:val="00F351FC"/>
    <w:rsid w:val="00F41D62"/>
    <w:rsid w:val="00F42988"/>
    <w:rsid w:val="00F53BE3"/>
    <w:rsid w:val="00F72FF8"/>
    <w:rsid w:val="00FA70F2"/>
    <w:rsid w:val="00FB28EF"/>
    <w:rsid w:val="00FB3D43"/>
    <w:rsid w:val="00FD43AD"/>
    <w:rsid w:val="00FD6D50"/>
    <w:rsid w:val="00FE1F63"/>
    <w:rsid w:val="00FE273E"/>
    <w:rsid w:val="00FE528C"/>
    <w:rsid w:val="00FE7B95"/>
    <w:rsid w:val="00FF1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93B"/>
    <w:rPr>
      <w:sz w:val="18"/>
      <w:szCs w:val="18"/>
    </w:rPr>
  </w:style>
  <w:style w:type="paragraph" w:styleId="a4">
    <w:name w:val="footer"/>
    <w:basedOn w:val="a"/>
    <w:link w:val="Char0"/>
    <w:uiPriority w:val="99"/>
    <w:unhideWhenUsed/>
    <w:rsid w:val="00DF793B"/>
    <w:pPr>
      <w:tabs>
        <w:tab w:val="center" w:pos="4153"/>
        <w:tab w:val="right" w:pos="8306"/>
      </w:tabs>
      <w:snapToGrid w:val="0"/>
      <w:jc w:val="left"/>
    </w:pPr>
    <w:rPr>
      <w:sz w:val="18"/>
      <w:szCs w:val="18"/>
    </w:rPr>
  </w:style>
  <w:style w:type="character" w:customStyle="1" w:styleId="Char0">
    <w:name w:val="页脚 Char"/>
    <w:basedOn w:val="a0"/>
    <w:link w:val="a4"/>
    <w:uiPriority w:val="99"/>
    <w:rsid w:val="00DF793B"/>
    <w:rPr>
      <w:sz w:val="18"/>
      <w:szCs w:val="18"/>
    </w:rPr>
  </w:style>
  <w:style w:type="paragraph" w:styleId="a5">
    <w:name w:val="Normal (Web)"/>
    <w:basedOn w:val="a"/>
    <w:uiPriority w:val="99"/>
    <w:semiHidden/>
    <w:unhideWhenUsed/>
    <w:rsid w:val="006653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653A6"/>
    <w:rPr>
      <w:b/>
      <w:bCs/>
    </w:rPr>
  </w:style>
  <w:style w:type="character" w:styleId="a7">
    <w:name w:val="Hyperlink"/>
    <w:basedOn w:val="a0"/>
    <w:uiPriority w:val="99"/>
    <w:unhideWhenUsed/>
    <w:rsid w:val="006653A6"/>
    <w:rPr>
      <w:color w:val="0000FF"/>
      <w:u w:val="single"/>
    </w:rPr>
  </w:style>
  <w:style w:type="paragraph" w:styleId="HTML">
    <w:name w:val="HTML Preformatted"/>
    <w:basedOn w:val="a"/>
    <w:link w:val="HTMLChar"/>
    <w:uiPriority w:val="99"/>
    <w:semiHidden/>
    <w:unhideWhenUsed/>
    <w:rsid w:val="00D95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D95FF7"/>
    <w:rPr>
      <w:rFonts w:ascii="宋体" w:eastAsia="宋体" w:hAnsi="宋体" w:cs="宋体"/>
      <w:kern w:val="0"/>
      <w:sz w:val="24"/>
      <w:szCs w:val="24"/>
    </w:rPr>
  </w:style>
  <w:style w:type="paragraph" w:styleId="a8">
    <w:name w:val="Balloon Text"/>
    <w:basedOn w:val="a"/>
    <w:link w:val="Char1"/>
    <w:uiPriority w:val="99"/>
    <w:semiHidden/>
    <w:unhideWhenUsed/>
    <w:rsid w:val="00C73E72"/>
    <w:rPr>
      <w:sz w:val="18"/>
      <w:szCs w:val="18"/>
    </w:rPr>
  </w:style>
  <w:style w:type="character" w:customStyle="1" w:styleId="Char1">
    <w:name w:val="批注框文本 Char"/>
    <w:basedOn w:val="a0"/>
    <w:link w:val="a8"/>
    <w:uiPriority w:val="99"/>
    <w:semiHidden/>
    <w:rsid w:val="00C73E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87123">
      <w:bodyDiv w:val="1"/>
      <w:marLeft w:val="0"/>
      <w:marRight w:val="0"/>
      <w:marTop w:val="0"/>
      <w:marBottom w:val="0"/>
      <w:divBdr>
        <w:top w:val="none" w:sz="0" w:space="0" w:color="auto"/>
        <w:left w:val="none" w:sz="0" w:space="0" w:color="auto"/>
        <w:bottom w:val="none" w:sz="0" w:space="0" w:color="auto"/>
        <w:right w:val="none" w:sz="0" w:space="0" w:color="auto"/>
      </w:divBdr>
    </w:div>
    <w:div w:id="48771140">
      <w:bodyDiv w:val="1"/>
      <w:marLeft w:val="0"/>
      <w:marRight w:val="0"/>
      <w:marTop w:val="0"/>
      <w:marBottom w:val="0"/>
      <w:divBdr>
        <w:top w:val="none" w:sz="0" w:space="0" w:color="auto"/>
        <w:left w:val="none" w:sz="0" w:space="0" w:color="auto"/>
        <w:bottom w:val="none" w:sz="0" w:space="0" w:color="auto"/>
        <w:right w:val="none" w:sz="0" w:space="0" w:color="auto"/>
      </w:divBdr>
    </w:div>
    <w:div w:id="95029044">
      <w:bodyDiv w:val="1"/>
      <w:marLeft w:val="0"/>
      <w:marRight w:val="0"/>
      <w:marTop w:val="0"/>
      <w:marBottom w:val="0"/>
      <w:divBdr>
        <w:top w:val="none" w:sz="0" w:space="0" w:color="auto"/>
        <w:left w:val="none" w:sz="0" w:space="0" w:color="auto"/>
        <w:bottom w:val="none" w:sz="0" w:space="0" w:color="auto"/>
        <w:right w:val="none" w:sz="0" w:space="0" w:color="auto"/>
      </w:divBdr>
    </w:div>
    <w:div w:id="153450448">
      <w:bodyDiv w:val="1"/>
      <w:marLeft w:val="0"/>
      <w:marRight w:val="0"/>
      <w:marTop w:val="0"/>
      <w:marBottom w:val="0"/>
      <w:divBdr>
        <w:top w:val="none" w:sz="0" w:space="0" w:color="auto"/>
        <w:left w:val="none" w:sz="0" w:space="0" w:color="auto"/>
        <w:bottom w:val="none" w:sz="0" w:space="0" w:color="auto"/>
        <w:right w:val="none" w:sz="0" w:space="0" w:color="auto"/>
      </w:divBdr>
    </w:div>
    <w:div w:id="205917605">
      <w:bodyDiv w:val="1"/>
      <w:marLeft w:val="0"/>
      <w:marRight w:val="0"/>
      <w:marTop w:val="0"/>
      <w:marBottom w:val="0"/>
      <w:divBdr>
        <w:top w:val="none" w:sz="0" w:space="0" w:color="auto"/>
        <w:left w:val="none" w:sz="0" w:space="0" w:color="auto"/>
        <w:bottom w:val="none" w:sz="0" w:space="0" w:color="auto"/>
        <w:right w:val="none" w:sz="0" w:space="0" w:color="auto"/>
      </w:divBdr>
    </w:div>
    <w:div w:id="208421487">
      <w:bodyDiv w:val="1"/>
      <w:marLeft w:val="0"/>
      <w:marRight w:val="0"/>
      <w:marTop w:val="0"/>
      <w:marBottom w:val="0"/>
      <w:divBdr>
        <w:top w:val="none" w:sz="0" w:space="0" w:color="auto"/>
        <w:left w:val="none" w:sz="0" w:space="0" w:color="auto"/>
        <w:bottom w:val="none" w:sz="0" w:space="0" w:color="auto"/>
        <w:right w:val="none" w:sz="0" w:space="0" w:color="auto"/>
      </w:divBdr>
    </w:div>
    <w:div w:id="332029978">
      <w:bodyDiv w:val="1"/>
      <w:marLeft w:val="0"/>
      <w:marRight w:val="0"/>
      <w:marTop w:val="0"/>
      <w:marBottom w:val="0"/>
      <w:divBdr>
        <w:top w:val="none" w:sz="0" w:space="0" w:color="auto"/>
        <w:left w:val="none" w:sz="0" w:space="0" w:color="auto"/>
        <w:bottom w:val="none" w:sz="0" w:space="0" w:color="auto"/>
        <w:right w:val="none" w:sz="0" w:space="0" w:color="auto"/>
      </w:divBdr>
    </w:div>
    <w:div w:id="360017273">
      <w:bodyDiv w:val="1"/>
      <w:marLeft w:val="0"/>
      <w:marRight w:val="0"/>
      <w:marTop w:val="0"/>
      <w:marBottom w:val="0"/>
      <w:divBdr>
        <w:top w:val="none" w:sz="0" w:space="0" w:color="auto"/>
        <w:left w:val="none" w:sz="0" w:space="0" w:color="auto"/>
        <w:bottom w:val="none" w:sz="0" w:space="0" w:color="auto"/>
        <w:right w:val="none" w:sz="0" w:space="0" w:color="auto"/>
      </w:divBdr>
    </w:div>
    <w:div w:id="361176438">
      <w:bodyDiv w:val="1"/>
      <w:marLeft w:val="0"/>
      <w:marRight w:val="0"/>
      <w:marTop w:val="0"/>
      <w:marBottom w:val="0"/>
      <w:divBdr>
        <w:top w:val="none" w:sz="0" w:space="0" w:color="auto"/>
        <w:left w:val="none" w:sz="0" w:space="0" w:color="auto"/>
        <w:bottom w:val="none" w:sz="0" w:space="0" w:color="auto"/>
        <w:right w:val="none" w:sz="0" w:space="0" w:color="auto"/>
      </w:divBdr>
    </w:div>
    <w:div w:id="396244172">
      <w:bodyDiv w:val="1"/>
      <w:marLeft w:val="0"/>
      <w:marRight w:val="0"/>
      <w:marTop w:val="0"/>
      <w:marBottom w:val="0"/>
      <w:divBdr>
        <w:top w:val="none" w:sz="0" w:space="0" w:color="auto"/>
        <w:left w:val="none" w:sz="0" w:space="0" w:color="auto"/>
        <w:bottom w:val="none" w:sz="0" w:space="0" w:color="auto"/>
        <w:right w:val="none" w:sz="0" w:space="0" w:color="auto"/>
      </w:divBdr>
    </w:div>
    <w:div w:id="404957614">
      <w:bodyDiv w:val="1"/>
      <w:marLeft w:val="0"/>
      <w:marRight w:val="0"/>
      <w:marTop w:val="0"/>
      <w:marBottom w:val="0"/>
      <w:divBdr>
        <w:top w:val="none" w:sz="0" w:space="0" w:color="auto"/>
        <w:left w:val="none" w:sz="0" w:space="0" w:color="auto"/>
        <w:bottom w:val="none" w:sz="0" w:space="0" w:color="auto"/>
        <w:right w:val="none" w:sz="0" w:space="0" w:color="auto"/>
      </w:divBdr>
    </w:div>
    <w:div w:id="439423735">
      <w:bodyDiv w:val="1"/>
      <w:marLeft w:val="0"/>
      <w:marRight w:val="0"/>
      <w:marTop w:val="0"/>
      <w:marBottom w:val="0"/>
      <w:divBdr>
        <w:top w:val="none" w:sz="0" w:space="0" w:color="auto"/>
        <w:left w:val="none" w:sz="0" w:space="0" w:color="auto"/>
        <w:bottom w:val="none" w:sz="0" w:space="0" w:color="auto"/>
        <w:right w:val="none" w:sz="0" w:space="0" w:color="auto"/>
      </w:divBdr>
    </w:div>
    <w:div w:id="440615109">
      <w:bodyDiv w:val="1"/>
      <w:marLeft w:val="0"/>
      <w:marRight w:val="0"/>
      <w:marTop w:val="0"/>
      <w:marBottom w:val="0"/>
      <w:divBdr>
        <w:top w:val="none" w:sz="0" w:space="0" w:color="auto"/>
        <w:left w:val="none" w:sz="0" w:space="0" w:color="auto"/>
        <w:bottom w:val="none" w:sz="0" w:space="0" w:color="auto"/>
        <w:right w:val="none" w:sz="0" w:space="0" w:color="auto"/>
      </w:divBdr>
    </w:div>
    <w:div w:id="479461632">
      <w:bodyDiv w:val="1"/>
      <w:marLeft w:val="0"/>
      <w:marRight w:val="0"/>
      <w:marTop w:val="0"/>
      <w:marBottom w:val="0"/>
      <w:divBdr>
        <w:top w:val="none" w:sz="0" w:space="0" w:color="auto"/>
        <w:left w:val="none" w:sz="0" w:space="0" w:color="auto"/>
        <w:bottom w:val="none" w:sz="0" w:space="0" w:color="auto"/>
        <w:right w:val="none" w:sz="0" w:space="0" w:color="auto"/>
      </w:divBdr>
    </w:div>
    <w:div w:id="492138826">
      <w:bodyDiv w:val="1"/>
      <w:marLeft w:val="0"/>
      <w:marRight w:val="0"/>
      <w:marTop w:val="0"/>
      <w:marBottom w:val="0"/>
      <w:divBdr>
        <w:top w:val="none" w:sz="0" w:space="0" w:color="auto"/>
        <w:left w:val="none" w:sz="0" w:space="0" w:color="auto"/>
        <w:bottom w:val="none" w:sz="0" w:space="0" w:color="auto"/>
        <w:right w:val="none" w:sz="0" w:space="0" w:color="auto"/>
      </w:divBdr>
    </w:div>
    <w:div w:id="496925696">
      <w:bodyDiv w:val="1"/>
      <w:marLeft w:val="0"/>
      <w:marRight w:val="0"/>
      <w:marTop w:val="0"/>
      <w:marBottom w:val="0"/>
      <w:divBdr>
        <w:top w:val="none" w:sz="0" w:space="0" w:color="auto"/>
        <w:left w:val="none" w:sz="0" w:space="0" w:color="auto"/>
        <w:bottom w:val="none" w:sz="0" w:space="0" w:color="auto"/>
        <w:right w:val="none" w:sz="0" w:space="0" w:color="auto"/>
      </w:divBdr>
    </w:div>
    <w:div w:id="499808510">
      <w:bodyDiv w:val="1"/>
      <w:marLeft w:val="0"/>
      <w:marRight w:val="0"/>
      <w:marTop w:val="0"/>
      <w:marBottom w:val="0"/>
      <w:divBdr>
        <w:top w:val="none" w:sz="0" w:space="0" w:color="auto"/>
        <w:left w:val="none" w:sz="0" w:space="0" w:color="auto"/>
        <w:bottom w:val="none" w:sz="0" w:space="0" w:color="auto"/>
        <w:right w:val="none" w:sz="0" w:space="0" w:color="auto"/>
      </w:divBdr>
    </w:div>
    <w:div w:id="505290731">
      <w:bodyDiv w:val="1"/>
      <w:marLeft w:val="0"/>
      <w:marRight w:val="0"/>
      <w:marTop w:val="0"/>
      <w:marBottom w:val="0"/>
      <w:divBdr>
        <w:top w:val="none" w:sz="0" w:space="0" w:color="auto"/>
        <w:left w:val="none" w:sz="0" w:space="0" w:color="auto"/>
        <w:bottom w:val="none" w:sz="0" w:space="0" w:color="auto"/>
        <w:right w:val="none" w:sz="0" w:space="0" w:color="auto"/>
      </w:divBdr>
    </w:div>
    <w:div w:id="559436452">
      <w:bodyDiv w:val="1"/>
      <w:marLeft w:val="0"/>
      <w:marRight w:val="0"/>
      <w:marTop w:val="0"/>
      <w:marBottom w:val="0"/>
      <w:divBdr>
        <w:top w:val="none" w:sz="0" w:space="0" w:color="auto"/>
        <w:left w:val="none" w:sz="0" w:space="0" w:color="auto"/>
        <w:bottom w:val="none" w:sz="0" w:space="0" w:color="auto"/>
        <w:right w:val="none" w:sz="0" w:space="0" w:color="auto"/>
      </w:divBdr>
    </w:div>
    <w:div w:id="572004779">
      <w:bodyDiv w:val="1"/>
      <w:marLeft w:val="0"/>
      <w:marRight w:val="0"/>
      <w:marTop w:val="0"/>
      <w:marBottom w:val="0"/>
      <w:divBdr>
        <w:top w:val="none" w:sz="0" w:space="0" w:color="auto"/>
        <w:left w:val="none" w:sz="0" w:space="0" w:color="auto"/>
        <w:bottom w:val="none" w:sz="0" w:space="0" w:color="auto"/>
        <w:right w:val="none" w:sz="0" w:space="0" w:color="auto"/>
      </w:divBdr>
    </w:div>
    <w:div w:id="575013346">
      <w:bodyDiv w:val="1"/>
      <w:marLeft w:val="0"/>
      <w:marRight w:val="0"/>
      <w:marTop w:val="0"/>
      <w:marBottom w:val="0"/>
      <w:divBdr>
        <w:top w:val="none" w:sz="0" w:space="0" w:color="auto"/>
        <w:left w:val="none" w:sz="0" w:space="0" w:color="auto"/>
        <w:bottom w:val="none" w:sz="0" w:space="0" w:color="auto"/>
        <w:right w:val="none" w:sz="0" w:space="0" w:color="auto"/>
      </w:divBdr>
    </w:div>
    <w:div w:id="610011900">
      <w:bodyDiv w:val="1"/>
      <w:marLeft w:val="0"/>
      <w:marRight w:val="0"/>
      <w:marTop w:val="0"/>
      <w:marBottom w:val="0"/>
      <w:divBdr>
        <w:top w:val="none" w:sz="0" w:space="0" w:color="auto"/>
        <w:left w:val="none" w:sz="0" w:space="0" w:color="auto"/>
        <w:bottom w:val="none" w:sz="0" w:space="0" w:color="auto"/>
        <w:right w:val="none" w:sz="0" w:space="0" w:color="auto"/>
      </w:divBdr>
    </w:div>
    <w:div w:id="640303313">
      <w:bodyDiv w:val="1"/>
      <w:marLeft w:val="0"/>
      <w:marRight w:val="0"/>
      <w:marTop w:val="0"/>
      <w:marBottom w:val="0"/>
      <w:divBdr>
        <w:top w:val="none" w:sz="0" w:space="0" w:color="auto"/>
        <w:left w:val="none" w:sz="0" w:space="0" w:color="auto"/>
        <w:bottom w:val="none" w:sz="0" w:space="0" w:color="auto"/>
        <w:right w:val="none" w:sz="0" w:space="0" w:color="auto"/>
      </w:divBdr>
    </w:div>
    <w:div w:id="665978166">
      <w:bodyDiv w:val="1"/>
      <w:marLeft w:val="0"/>
      <w:marRight w:val="0"/>
      <w:marTop w:val="0"/>
      <w:marBottom w:val="0"/>
      <w:divBdr>
        <w:top w:val="none" w:sz="0" w:space="0" w:color="auto"/>
        <w:left w:val="none" w:sz="0" w:space="0" w:color="auto"/>
        <w:bottom w:val="none" w:sz="0" w:space="0" w:color="auto"/>
        <w:right w:val="none" w:sz="0" w:space="0" w:color="auto"/>
      </w:divBdr>
    </w:div>
    <w:div w:id="700983074">
      <w:bodyDiv w:val="1"/>
      <w:marLeft w:val="0"/>
      <w:marRight w:val="0"/>
      <w:marTop w:val="0"/>
      <w:marBottom w:val="0"/>
      <w:divBdr>
        <w:top w:val="none" w:sz="0" w:space="0" w:color="auto"/>
        <w:left w:val="none" w:sz="0" w:space="0" w:color="auto"/>
        <w:bottom w:val="none" w:sz="0" w:space="0" w:color="auto"/>
        <w:right w:val="none" w:sz="0" w:space="0" w:color="auto"/>
      </w:divBdr>
    </w:div>
    <w:div w:id="708186831">
      <w:bodyDiv w:val="1"/>
      <w:marLeft w:val="0"/>
      <w:marRight w:val="0"/>
      <w:marTop w:val="0"/>
      <w:marBottom w:val="0"/>
      <w:divBdr>
        <w:top w:val="none" w:sz="0" w:space="0" w:color="auto"/>
        <w:left w:val="none" w:sz="0" w:space="0" w:color="auto"/>
        <w:bottom w:val="none" w:sz="0" w:space="0" w:color="auto"/>
        <w:right w:val="none" w:sz="0" w:space="0" w:color="auto"/>
      </w:divBdr>
    </w:div>
    <w:div w:id="744572633">
      <w:bodyDiv w:val="1"/>
      <w:marLeft w:val="0"/>
      <w:marRight w:val="0"/>
      <w:marTop w:val="0"/>
      <w:marBottom w:val="0"/>
      <w:divBdr>
        <w:top w:val="none" w:sz="0" w:space="0" w:color="auto"/>
        <w:left w:val="none" w:sz="0" w:space="0" w:color="auto"/>
        <w:bottom w:val="none" w:sz="0" w:space="0" w:color="auto"/>
        <w:right w:val="none" w:sz="0" w:space="0" w:color="auto"/>
      </w:divBdr>
    </w:div>
    <w:div w:id="762645952">
      <w:bodyDiv w:val="1"/>
      <w:marLeft w:val="0"/>
      <w:marRight w:val="0"/>
      <w:marTop w:val="0"/>
      <w:marBottom w:val="0"/>
      <w:divBdr>
        <w:top w:val="none" w:sz="0" w:space="0" w:color="auto"/>
        <w:left w:val="none" w:sz="0" w:space="0" w:color="auto"/>
        <w:bottom w:val="none" w:sz="0" w:space="0" w:color="auto"/>
        <w:right w:val="none" w:sz="0" w:space="0" w:color="auto"/>
      </w:divBdr>
    </w:div>
    <w:div w:id="772282699">
      <w:bodyDiv w:val="1"/>
      <w:marLeft w:val="0"/>
      <w:marRight w:val="0"/>
      <w:marTop w:val="0"/>
      <w:marBottom w:val="0"/>
      <w:divBdr>
        <w:top w:val="none" w:sz="0" w:space="0" w:color="auto"/>
        <w:left w:val="none" w:sz="0" w:space="0" w:color="auto"/>
        <w:bottom w:val="none" w:sz="0" w:space="0" w:color="auto"/>
        <w:right w:val="none" w:sz="0" w:space="0" w:color="auto"/>
      </w:divBdr>
    </w:div>
    <w:div w:id="970942182">
      <w:bodyDiv w:val="1"/>
      <w:marLeft w:val="0"/>
      <w:marRight w:val="0"/>
      <w:marTop w:val="0"/>
      <w:marBottom w:val="0"/>
      <w:divBdr>
        <w:top w:val="none" w:sz="0" w:space="0" w:color="auto"/>
        <w:left w:val="none" w:sz="0" w:space="0" w:color="auto"/>
        <w:bottom w:val="none" w:sz="0" w:space="0" w:color="auto"/>
        <w:right w:val="none" w:sz="0" w:space="0" w:color="auto"/>
      </w:divBdr>
    </w:div>
    <w:div w:id="1030715691">
      <w:bodyDiv w:val="1"/>
      <w:marLeft w:val="0"/>
      <w:marRight w:val="0"/>
      <w:marTop w:val="0"/>
      <w:marBottom w:val="0"/>
      <w:divBdr>
        <w:top w:val="none" w:sz="0" w:space="0" w:color="auto"/>
        <w:left w:val="none" w:sz="0" w:space="0" w:color="auto"/>
        <w:bottom w:val="none" w:sz="0" w:space="0" w:color="auto"/>
        <w:right w:val="none" w:sz="0" w:space="0" w:color="auto"/>
      </w:divBdr>
    </w:div>
    <w:div w:id="1047795500">
      <w:bodyDiv w:val="1"/>
      <w:marLeft w:val="0"/>
      <w:marRight w:val="0"/>
      <w:marTop w:val="0"/>
      <w:marBottom w:val="0"/>
      <w:divBdr>
        <w:top w:val="none" w:sz="0" w:space="0" w:color="auto"/>
        <w:left w:val="none" w:sz="0" w:space="0" w:color="auto"/>
        <w:bottom w:val="none" w:sz="0" w:space="0" w:color="auto"/>
        <w:right w:val="none" w:sz="0" w:space="0" w:color="auto"/>
      </w:divBdr>
    </w:div>
    <w:div w:id="1088423006">
      <w:bodyDiv w:val="1"/>
      <w:marLeft w:val="0"/>
      <w:marRight w:val="0"/>
      <w:marTop w:val="0"/>
      <w:marBottom w:val="0"/>
      <w:divBdr>
        <w:top w:val="none" w:sz="0" w:space="0" w:color="auto"/>
        <w:left w:val="none" w:sz="0" w:space="0" w:color="auto"/>
        <w:bottom w:val="none" w:sz="0" w:space="0" w:color="auto"/>
        <w:right w:val="none" w:sz="0" w:space="0" w:color="auto"/>
      </w:divBdr>
    </w:div>
    <w:div w:id="1097674154">
      <w:bodyDiv w:val="1"/>
      <w:marLeft w:val="0"/>
      <w:marRight w:val="0"/>
      <w:marTop w:val="0"/>
      <w:marBottom w:val="0"/>
      <w:divBdr>
        <w:top w:val="none" w:sz="0" w:space="0" w:color="auto"/>
        <w:left w:val="none" w:sz="0" w:space="0" w:color="auto"/>
        <w:bottom w:val="none" w:sz="0" w:space="0" w:color="auto"/>
        <w:right w:val="none" w:sz="0" w:space="0" w:color="auto"/>
      </w:divBdr>
    </w:div>
    <w:div w:id="1115369750">
      <w:bodyDiv w:val="1"/>
      <w:marLeft w:val="0"/>
      <w:marRight w:val="0"/>
      <w:marTop w:val="0"/>
      <w:marBottom w:val="0"/>
      <w:divBdr>
        <w:top w:val="none" w:sz="0" w:space="0" w:color="auto"/>
        <w:left w:val="none" w:sz="0" w:space="0" w:color="auto"/>
        <w:bottom w:val="none" w:sz="0" w:space="0" w:color="auto"/>
        <w:right w:val="none" w:sz="0" w:space="0" w:color="auto"/>
      </w:divBdr>
    </w:div>
    <w:div w:id="1123884846">
      <w:bodyDiv w:val="1"/>
      <w:marLeft w:val="0"/>
      <w:marRight w:val="0"/>
      <w:marTop w:val="0"/>
      <w:marBottom w:val="0"/>
      <w:divBdr>
        <w:top w:val="none" w:sz="0" w:space="0" w:color="auto"/>
        <w:left w:val="none" w:sz="0" w:space="0" w:color="auto"/>
        <w:bottom w:val="none" w:sz="0" w:space="0" w:color="auto"/>
        <w:right w:val="none" w:sz="0" w:space="0" w:color="auto"/>
      </w:divBdr>
    </w:div>
    <w:div w:id="1177384295">
      <w:bodyDiv w:val="1"/>
      <w:marLeft w:val="0"/>
      <w:marRight w:val="0"/>
      <w:marTop w:val="0"/>
      <w:marBottom w:val="0"/>
      <w:divBdr>
        <w:top w:val="none" w:sz="0" w:space="0" w:color="auto"/>
        <w:left w:val="none" w:sz="0" w:space="0" w:color="auto"/>
        <w:bottom w:val="none" w:sz="0" w:space="0" w:color="auto"/>
        <w:right w:val="none" w:sz="0" w:space="0" w:color="auto"/>
      </w:divBdr>
    </w:div>
    <w:div w:id="1182623499">
      <w:bodyDiv w:val="1"/>
      <w:marLeft w:val="0"/>
      <w:marRight w:val="0"/>
      <w:marTop w:val="0"/>
      <w:marBottom w:val="0"/>
      <w:divBdr>
        <w:top w:val="none" w:sz="0" w:space="0" w:color="auto"/>
        <w:left w:val="none" w:sz="0" w:space="0" w:color="auto"/>
        <w:bottom w:val="none" w:sz="0" w:space="0" w:color="auto"/>
        <w:right w:val="none" w:sz="0" w:space="0" w:color="auto"/>
      </w:divBdr>
    </w:div>
    <w:div w:id="1190606445">
      <w:bodyDiv w:val="1"/>
      <w:marLeft w:val="0"/>
      <w:marRight w:val="0"/>
      <w:marTop w:val="0"/>
      <w:marBottom w:val="0"/>
      <w:divBdr>
        <w:top w:val="none" w:sz="0" w:space="0" w:color="auto"/>
        <w:left w:val="none" w:sz="0" w:space="0" w:color="auto"/>
        <w:bottom w:val="none" w:sz="0" w:space="0" w:color="auto"/>
        <w:right w:val="none" w:sz="0" w:space="0" w:color="auto"/>
      </w:divBdr>
    </w:div>
    <w:div w:id="1194003238">
      <w:bodyDiv w:val="1"/>
      <w:marLeft w:val="0"/>
      <w:marRight w:val="0"/>
      <w:marTop w:val="0"/>
      <w:marBottom w:val="0"/>
      <w:divBdr>
        <w:top w:val="none" w:sz="0" w:space="0" w:color="auto"/>
        <w:left w:val="none" w:sz="0" w:space="0" w:color="auto"/>
        <w:bottom w:val="none" w:sz="0" w:space="0" w:color="auto"/>
        <w:right w:val="none" w:sz="0" w:space="0" w:color="auto"/>
      </w:divBdr>
    </w:div>
    <w:div w:id="1200048595">
      <w:bodyDiv w:val="1"/>
      <w:marLeft w:val="0"/>
      <w:marRight w:val="0"/>
      <w:marTop w:val="0"/>
      <w:marBottom w:val="0"/>
      <w:divBdr>
        <w:top w:val="none" w:sz="0" w:space="0" w:color="auto"/>
        <w:left w:val="none" w:sz="0" w:space="0" w:color="auto"/>
        <w:bottom w:val="none" w:sz="0" w:space="0" w:color="auto"/>
        <w:right w:val="none" w:sz="0" w:space="0" w:color="auto"/>
      </w:divBdr>
    </w:div>
    <w:div w:id="1200127216">
      <w:bodyDiv w:val="1"/>
      <w:marLeft w:val="0"/>
      <w:marRight w:val="0"/>
      <w:marTop w:val="0"/>
      <w:marBottom w:val="0"/>
      <w:divBdr>
        <w:top w:val="none" w:sz="0" w:space="0" w:color="auto"/>
        <w:left w:val="none" w:sz="0" w:space="0" w:color="auto"/>
        <w:bottom w:val="none" w:sz="0" w:space="0" w:color="auto"/>
        <w:right w:val="none" w:sz="0" w:space="0" w:color="auto"/>
      </w:divBdr>
    </w:div>
    <w:div w:id="1380471770">
      <w:bodyDiv w:val="1"/>
      <w:marLeft w:val="0"/>
      <w:marRight w:val="0"/>
      <w:marTop w:val="0"/>
      <w:marBottom w:val="0"/>
      <w:divBdr>
        <w:top w:val="none" w:sz="0" w:space="0" w:color="auto"/>
        <w:left w:val="none" w:sz="0" w:space="0" w:color="auto"/>
        <w:bottom w:val="none" w:sz="0" w:space="0" w:color="auto"/>
        <w:right w:val="none" w:sz="0" w:space="0" w:color="auto"/>
      </w:divBdr>
    </w:div>
    <w:div w:id="1432974849">
      <w:bodyDiv w:val="1"/>
      <w:marLeft w:val="0"/>
      <w:marRight w:val="0"/>
      <w:marTop w:val="0"/>
      <w:marBottom w:val="0"/>
      <w:divBdr>
        <w:top w:val="none" w:sz="0" w:space="0" w:color="auto"/>
        <w:left w:val="none" w:sz="0" w:space="0" w:color="auto"/>
        <w:bottom w:val="none" w:sz="0" w:space="0" w:color="auto"/>
        <w:right w:val="none" w:sz="0" w:space="0" w:color="auto"/>
      </w:divBdr>
    </w:div>
    <w:div w:id="1438989870">
      <w:bodyDiv w:val="1"/>
      <w:marLeft w:val="0"/>
      <w:marRight w:val="0"/>
      <w:marTop w:val="0"/>
      <w:marBottom w:val="0"/>
      <w:divBdr>
        <w:top w:val="none" w:sz="0" w:space="0" w:color="auto"/>
        <w:left w:val="none" w:sz="0" w:space="0" w:color="auto"/>
        <w:bottom w:val="none" w:sz="0" w:space="0" w:color="auto"/>
        <w:right w:val="none" w:sz="0" w:space="0" w:color="auto"/>
      </w:divBdr>
    </w:div>
    <w:div w:id="1447233873">
      <w:bodyDiv w:val="1"/>
      <w:marLeft w:val="0"/>
      <w:marRight w:val="0"/>
      <w:marTop w:val="0"/>
      <w:marBottom w:val="0"/>
      <w:divBdr>
        <w:top w:val="none" w:sz="0" w:space="0" w:color="auto"/>
        <w:left w:val="none" w:sz="0" w:space="0" w:color="auto"/>
        <w:bottom w:val="none" w:sz="0" w:space="0" w:color="auto"/>
        <w:right w:val="none" w:sz="0" w:space="0" w:color="auto"/>
      </w:divBdr>
    </w:div>
    <w:div w:id="1457722170">
      <w:bodyDiv w:val="1"/>
      <w:marLeft w:val="0"/>
      <w:marRight w:val="0"/>
      <w:marTop w:val="0"/>
      <w:marBottom w:val="0"/>
      <w:divBdr>
        <w:top w:val="none" w:sz="0" w:space="0" w:color="auto"/>
        <w:left w:val="none" w:sz="0" w:space="0" w:color="auto"/>
        <w:bottom w:val="none" w:sz="0" w:space="0" w:color="auto"/>
        <w:right w:val="none" w:sz="0" w:space="0" w:color="auto"/>
      </w:divBdr>
    </w:div>
    <w:div w:id="1485706796">
      <w:bodyDiv w:val="1"/>
      <w:marLeft w:val="0"/>
      <w:marRight w:val="0"/>
      <w:marTop w:val="0"/>
      <w:marBottom w:val="0"/>
      <w:divBdr>
        <w:top w:val="none" w:sz="0" w:space="0" w:color="auto"/>
        <w:left w:val="none" w:sz="0" w:space="0" w:color="auto"/>
        <w:bottom w:val="none" w:sz="0" w:space="0" w:color="auto"/>
        <w:right w:val="none" w:sz="0" w:space="0" w:color="auto"/>
      </w:divBdr>
    </w:div>
    <w:div w:id="1505046936">
      <w:bodyDiv w:val="1"/>
      <w:marLeft w:val="0"/>
      <w:marRight w:val="0"/>
      <w:marTop w:val="0"/>
      <w:marBottom w:val="0"/>
      <w:divBdr>
        <w:top w:val="none" w:sz="0" w:space="0" w:color="auto"/>
        <w:left w:val="none" w:sz="0" w:space="0" w:color="auto"/>
        <w:bottom w:val="none" w:sz="0" w:space="0" w:color="auto"/>
        <w:right w:val="none" w:sz="0" w:space="0" w:color="auto"/>
      </w:divBdr>
    </w:div>
    <w:div w:id="1528061337">
      <w:bodyDiv w:val="1"/>
      <w:marLeft w:val="0"/>
      <w:marRight w:val="0"/>
      <w:marTop w:val="0"/>
      <w:marBottom w:val="0"/>
      <w:divBdr>
        <w:top w:val="none" w:sz="0" w:space="0" w:color="auto"/>
        <w:left w:val="none" w:sz="0" w:space="0" w:color="auto"/>
        <w:bottom w:val="none" w:sz="0" w:space="0" w:color="auto"/>
        <w:right w:val="none" w:sz="0" w:space="0" w:color="auto"/>
      </w:divBdr>
    </w:div>
    <w:div w:id="1547717537">
      <w:bodyDiv w:val="1"/>
      <w:marLeft w:val="0"/>
      <w:marRight w:val="0"/>
      <w:marTop w:val="0"/>
      <w:marBottom w:val="0"/>
      <w:divBdr>
        <w:top w:val="none" w:sz="0" w:space="0" w:color="auto"/>
        <w:left w:val="none" w:sz="0" w:space="0" w:color="auto"/>
        <w:bottom w:val="none" w:sz="0" w:space="0" w:color="auto"/>
        <w:right w:val="none" w:sz="0" w:space="0" w:color="auto"/>
      </w:divBdr>
    </w:div>
    <w:div w:id="1561478383">
      <w:bodyDiv w:val="1"/>
      <w:marLeft w:val="0"/>
      <w:marRight w:val="0"/>
      <w:marTop w:val="0"/>
      <w:marBottom w:val="0"/>
      <w:divBdr>
        <w:top w:val="none" w:sz="0" w:space="0" w:color="auto"/>
        <w:left w:val="none" w:sz="0" w:space="0" w:color="auto"/>
        <w:bottom w:val="none" w:sz="0" w:space="0" w:color="auto"/>
        <w:right w:val="none" w:sz="0" w:space="0" w:color="auto"/>
      </w:divBdr>
    </w:div>
    <w:div w:id="1595091859">
      <w:bodyDiv w:val="1"/>
      <w:marLeft w:val="0"/>
      <w:marRight w:val="0"/>
      <w:marTop w:val="0"/>
      <w:marBottom w:val="0"/>
      <w:divBdr>
        <w:top w:val="none" w:sz="0" w:space="0" w:color="auto"/>
        <w:left w:val="none" w:sz="0" w:space="0" w:color="auto"/>
        <w:bottom w:val="none" w:sz="0" w:space="0" w:color="auto"/>
        <w:right w:val="none" w:sz="0" w:space="0" w:color="auto"/>
      </w:divBdr>
    </w:div>
    <w:div w:id="1626353824">
      <w:bodyDiv w:val="1"/>
      <w:marLeft w:val="0"/>
      <w:marRight w:val="0"/>
      <w:marTop w:val="0"/>
      <w:marBottom w:val="0"/>
      <w:divBdr>
        <w:top w:val="none" w:sz="0" w:space="0" w:color="auto"/>
        <w:left w:val="none" w:sz="0" w:space="0" w:color="auto"/>
        <w:bottom w:val="none" w:sz="0" w:space="0" w:color="auto"/>
        <w:right w:val="none" w:sz="0" w:space="0" w:color="auto"/>
      </w:divBdr>
    </w:div>
    <w:div w:id="1633709788">
      <w:bodyDiv w:val="1"/>
      <w:marLeft w:val="0"/>
      <w:marRight w:val="0"/>
      <w:marTop w:val="0"/>
      <w:marBottom w:val="0"/>
      <w:divBdr>
        <w:top w:val="none" w:sz="0" w:space="0" w:color="auto"/>
        <w:left w:val="none" w:sz="0" w:space="0" w:color="auto"/>
        <w:bottom w:val="none" w:sz="0" w:space="0" w:color="auto"/>
        <w:right w:val="none" w:sz="0" w:space="0" w:color="auto"/>
      </w:divBdr>
    </w:div>
    <w:div w:id="1665086289">
      <w:bodyDiv w:val="1"/>
      <w:marLeft w:val="0"/>
      <w:marRight w:val="0"/>
      <w:marTop w:val="0"/>
      <w:marBottom w:val="0"/>
      <w:divBdr>
        <w:top w:val="none" w:sz="0" w:space="0" w:color="auto"/>
        <w:left w:val="none" w:sz="0" w:space="0" w:color="auto"/>
        <w:bottom w:val="none" w:sz="0" w:space="0" w:color="auto"/>
        <w:right w:val="none" w:sz="0" w:space="0" w:color="auto"/>
      </w:divBdr>
    </w:div>
    <w:div w:id="1702586068">
      <w:bodyDiv w:val="1"/>
      <w:marLeft w:val="0"/>
      <w:marRight w:val="0"/>
      <w:marTop w:val="0"/>
      <w:marBottom w:val="0"/>
      <w:divBdr>
        <w:top w:val="none" w:sz="0" w:space="0" w:color="auto"/>
        <w:left w:val="none" w:sz="0" w:space="0" w:color="auto"/>
        <w:bottom w:val="none" w:sz="0" w:space="0" w:color="auto"/>
        <w:right w:val="none" w:sz="0" w:space="0" w:color="auto"/>
      </w:divBdr>
    </w:div>
    <w:div w:id="1708288381">
      <w:bodyDiv w:val="1"/>
      <w:marLeft w:val="0"/>
      <w:marRight w:val="0"/>
      <w:marTop w:val="0"/>
      <w:marBottom w:val="0"/>
      <w:divBdr>
        <w:top w:val="none" w:sz="0" w:space="0" w:color="auto"/>
        <w:left w:val="none" w:sz="0" w:space="0" w:color="auto"/>
        <w:bottom w:val="none" w:sz="0" w:space="0" w:color="auto"/>
        <w:right w:val="none" w:sz="0" w:space="0" w:color="auto"/>
      </w:divBdr>
    </w:div>
    <w:div w:id="1711102732">
      <w:bodyDiv w:val="1"/>
      <w:marLeft w:val="0"/>
      <w:marRight w:val="0"/>
      <w:marTop w:val="0"/>
      <w:marBottom w:val="0"/>
      <w:divBdr>
        <w:top w:val="none" w:sz="0" w:space="0" w:color="auto"/>
        <w:left w:val="none" w:sz="0" w:space="0" w:color="auto"/>
        <w:bottom w:val="none" w:sz="0" w:space="0" w:color="auto"/>
        <w:right w:val="none" w:sz="0" w:space="0" w:color="auto"/>
      </w:divBdr>
    </w:div>
    <w:div w:id="1788813952">
      <w:bodyDiv w:val="1"/>
      <w:marLeft w:val="0"/>
      <w:marRight w:val="0"/>
      <w:marTop w:val="0"/>
      <w:marBottom w:val="0"/>
      <w:divBdr>
        <w:top w:val="none" w:sz="0" w:space="0" w:color="auto"/>
        <w:left w:val="none" w:sz="0" w:space="0" w:color="auto"/>
        <w:bottom w:val="none" w:sz="0" w:space="0" w:color="auto"/>
        <w:right w:val="none" w:sz="0" w:space="0" w:color="auto"/>
      </w:divBdr>
    </w:div>
    <w:div w:id="1792480188">
      <w:bodyDiv w:val="1"/>
      <w:marLeft w:val="0"/>
      <w:marRight w:val="0"/>
      <w:marTop w:val="0"/>
      <w:marBottom w:val="0"/>
      <w:divBdr>
        <w:top w:val="none" w:sz="0" w:space="0" w:color="auto"/>
        <w:left w:val="none" w:sz="0" w:space="0" w:color="auto"/>
        <w:bottom w:val="none" w:sz="0" w:space="0" w:color="auto"/>
        <w:right w:val="none" w:sz="0" w:space="0" w:color="auto"/>
      </w:divBdr>
    </w:div>
    <w:div w:id="1822847523">
      <w:bodyDiv w:val="1"/>
      <w:marLeft w:val="0"/>
      <w:marRight w:val="0"/>
      <w:marTop w:val="0"/>
      <w:marBottom w:val="0"/>
      <w:divBdr>
        <w:top w:val="none" w:sz="0" w:space="0" w:color="auto"/>
        <w:left w:val="none" w:sz="0" w:space="0" w:color="auto"/>
        <w:bottom w:val="none" w:sz="0" w:space="0" w:color="auto"/>
        <w:right w:val="none" w:sz="0" w:space="0" w:color="auto"/>
      </w:divBdr>
    </w:div>
    <w:div w:id="1827932728">
      <w:bodyDiv w:val="1"/>
      <w:marLeft w:val="0"/>
      <w:marRight w:val="0"/>
      <w:marTop w:val="0"/>
      <w:marBottom w:val="0"/>
      <w:divBdr>
        <w:top w:val="none" w:sz="0" w:space="0" w:color="auto"/>
        <w:left w:val="none" w:sz="0" w:space="0" w:color="auto"/>
        <w:bottom w:val="none" w:sz="0" w:space="0" w:color="auto"/>
        <w:right w:val="none" w:sz="0" w:space="0" w:color="auto"/>
      </w:divBdr>
    </w:div>
    <w:div w:id="1833570526">
      <w:bodyDiv w:val="1"/>
      <w:marLeft w:val="0"/>
      <w:marRight w:val="0"/>
      <w:marTop w:val="0"/>
      <w:marBottom w:val="0"/>
      <w:divBdr>
        <w:top w:val="none" w:sz="0" w:space="0" w:color="auto"/>
        <w:left w:val="none" w:sz="0" w:space="0" w:color="auto"/>
        <w:bottom w:val="none" w:sz="0" w:space="0" w:color="auto"/>
        <w:right w:val="none" w:sz="0" w:space="0" w:color="auto"/>
      </w:divBdr>
    </w:div>
    <w:div w:id="1890144381">
      <w:bodyDiv w:val="1"/>
      <w:marLeft w:val="0"/>
      <w:marRight w:val="0"/>
      <w:marTop w:val="0"/>
      <w:marBottom w:val="0"/>
      <w:divBdr>
        <w:top w:val="none" w:sz="0" w:space="0" w:color="auto"/>
        <w:left w:val="none" w:sz="0" w:space="0" w:color="auto"/>
        <w:bottom w:val="none" w:sz="0" w:space="0" w:color="auto"/>
        <w:right w:val="none" w:sz="0" w:space="0" w:color="auto"/>
      </w:divBdr>
    </w:div>
    <w:div w:id="1907913685">
      <w:bodyDiv w:val="1"/>
      <w:marLeft w:val="0"/>
      <w:marRight w:val="0"/>
      <w:marTop w:val="0"/>
      <w:marBottom w:val="0"/>
      <w:divBdr>
        <w:top w:val="none" w:sz="0" w:space="0" w:color="auto"/>
        <w:left w:val="none" w:sz="0" w:space="0" w:color="auto"/>
        <w:bottom w:val="none" w:sz="0" w:space="0" w:color="auto"/>
        <w:right w:val="none" w:sz="0" w:space="0" w:color="auto"/>
      </w:divBdr>
    </w:div>
    <w:div w:id="1931741077">
      <w:bodyDiv w:val="1"/>
      <w:marLeft w:val="0"/>
      <w:marRight w:val="0"/>
      <w:marTop w:val="0"/>
      <w:marBottom w:val="0"/>
      <w:divBdr>
        <w:top w:val="none" w:sz="0" w:space="0" w:color="auto"/>
        <w:left w:val="none" w:sz="0" w:space="0" w:color="auto"/>
        <w:bottom w:val="none" w:sz="0" w:space="0" w:color="auto"/>
        <w:right w:val="none" w:sz="0" w:space="0" w:color="auto"/>
      </w:divBdr>
    </w:div>
    <w:div w:id="2067220037">
      <w:bodyDiv w:val="1"/>
      <w:marLeft w:val="0"/>
      <w:marRight w:val="0"/>
      <w:marTop w:val="0"/>
      <w:marBottom w:val="0"/>
      <w:divBdr>
        <w:top w:val="none" w:sz="0" w:space="0" w:color="auto"/>
        <w:left w:val="none" w:sz="0" w:space="0" w:color="auto"/>
        <w:bottom w:val="none" w:sz="0" w:space="0" w:color="auto"/>
        <w:right w:val="none" w:sz="0" w:space="0" w:color="auto"/>
      </w:divBdr>
    </w:div>
    <w:div w:id="2071340819">
      <w:bodyDiv w:val="1"/>
      <w:marLeft w:val="0"/>
      <w:marRight w:val="0"/>
      <w:marTop w:val="0"/>
      <w:marBottom w:val="0"/>
      <w:divBdr>
        <w:top w:val="none" w:sz="0" w:space="0" w:color="auto"/>
        <w:left w:val="none" w:sz="0" w:space="0" w:color="auto"/>
        <w:bottom w:val="none" w:sz="0" w:space="0" w:color="auto"/>
        <w:right w:val="none" w:sz="0" w:space="0" w:color="auto"/>
      </w:divBdr>
    </w:div>
    <w:div w:id="2108842140">
      <w:bodyDiv w:val="1"/>
      <w:marLeft w:val="0"/>
      <w:marRight w:val="0"/>
      <w:marTop w:val="0"/>
      <w:marBottom w:val="0"/>
      <w:divBdr>
        <w:top w:val="none" w:sz="0" w:space="0" w:color="auto"/>
        <w:left w:val="none" w:sz="0" w:space="0" w:color="auto"/>
        <w:bottom w:val="none" w:sz="0" w:space="0" w:color="auto"/>
        <w:right w:val="none" w:sz="0" w:space="0" w:color="auto"/>
      </w:divBdr>
    </w:div>
    <w:div w:id="2115130658">
      <w:bodyDiv w:val="1"/>
      <w:marLeft w:val="0"/>
      <w:marRight w:val="0"/>
      <w:marTop w:val="0"/>
      <w:marBottom w:val="0"/>
      <w:divBdr>
        <w:top w:val="none" w:sz="0" w:space="0" w:color="auto"/>
        <w:left w:val="none" w:sz="0" w:space="0" w:color="auto"/>
        <w:bottom w:val="none" w:sz="0" w:space="0" w:color="auto"/>
        <w:right w:val="none" w:sz="0" w:space="0" w:color="auto"/>
      </w:divBdr>
    </w:div>
    <w:div w:id="21465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862</Words>
  <Characters>4915</Characters>
  <Application>Microsoft Office Word</Application>
  <DocSecurity>0</DocSecurity>
  <Lines>40</Lines>
  <Paragraphs>11</Paragraphs>
  <ScaleCrop>false</ScaleCrop>
  <Company>KYC</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Wallacelzh</dc:creator>
  <cp:lastModifiedBy>Wallacelzh</cp:lastModifiedBy>
  <cp:revision>131</cp:revision>
  <dcterms:created xsi:type="dcterms:W3CDTF">2017-10-13T01:52:00Z</dcterms:created>
  <dcterms:modified xsi:type="dcterms:W3CDTF">2017-11-10T01:21:00Z</dcterms:modified>
</cp:coreProperties>
</file>